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B4A2B7" w14:textId="77777777" w:rsidR="00825951" w:rsidRPr="00172780" w:rsidRDefault="00825951" w:rsidP="0082595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Mark Karadsheh, M.D.</w:t>
      </w:r>
    </w:p>
    <w:p w14:paraId="5DD32245" w14:textId="77777777" w:rsidR="00825951" w:rsidRPr="00172780" w:rsidRDefault="00825951" w:rsidP="00825951">
      <w:pPr>
        <w:jc w:val="center"/>
        <w:rPr>
          <w:rFonts w:ascii="Arial" w:hAnsi="Arial" w:cs="Arial"/>
        </w:rPr>
      </w:pPr>
      <w:r w:rsidRPr="00172780">
        <w:rPr>
          <w:rFonts w:ascii="Arial" w:hAnsi="Arial" w:cs="Arial"/>
        </w:rPr>
        <w:t>Oakland University William Beaumont School of Medicine</w:t>
      </w:r>
    </w:p>
    <w:p w14:paraId="07D68F1B" w14:textId="746683D9" w:rsidR="00825951" w:rsidRDefault="00825951" w:rsidP="00825951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Surgery, Adult Reconstruction</w:t>
      </w:r>
    </w:p>
    <w:p w14:paraId="1BDD0A47" w14:textId="202A7F20" w:rsidR="00C44359" w:rsidRPr="00172780" w:rsidRDefault="00C44359" w:rsidP="0082595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mkaradsh@umich.edu</w:t>
      </w:r>
    </w:p>
    <w:p w14:paraId="5D241C39" w14:textId="4D5B9B09" w:rsidR="00FB79CB" w:rsidRDefault="00FB79CB" w:rsidP="00825951">
      <w:pPr>
        <w:rPr>
          <w:rFonts w:ascii="Arial" w:hAnsi="Arial" w:cs="Arial"/>
        </w:rPr>
      </w:pPr>
    </w:p>
    <w:p w14:paraId="4E578A6D" w14:textId="77777777" w:rsidR="00FB79CB" w:rsidRPr="00172780" w:rsidRDefault="00FB79CB" w:rsidP="00825951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825951" w:rsidRPr="00172780" w14:paraId="3DEE0D5C" w14:textId="77777777" w:rsidTr="00517BF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37B5218D" w14:textId="20C432DD" w:rsidR="00825951" w:rsidRDefault="00825951" w:rsidP="0051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William Beaumont Hospital</w:t>
            </w:r>
          </w:p>
          <w:p w14:paraId="3AD4FE22" w14:textId="77777777" w:rsidR="00825951" w:rsidRDefault="00825951" w:rsidP="0051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3601 W 13 Mile Road</w:t>
            </w:r>
          </w:p>
          <w:p w14:paraId="18262503" w14:textId="77777777" w:rsidR="00825951" w:rsidRPr="00172780" w:rsidRDefault="00825951" w:rsidP="00517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Royal Oak, MI, 48073</w:t>
            </w:r>
          </w:p>
          <w:p w14:paraId="0A66A295" w14:textId="77777777" w:rsidR="00825951" w:rsidRPr="00172780" w:rsidRDefault="00825951" w:rsidP="00517BF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1E77F457" w14:textId="77777777" w:rsidR="00825951" w:rsidRDefault="00825951" w:rsidP="0082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Performance </w:t>
            </w:r>
            <w:proofErr w:type="spellStart"/>
            <w:r>
              <w:rPr>
                <w:rFonts w:ascii="Arial" w:hAnsi="Arial" w:cs="Arial"/>
              </w:rPr>
              <w:t>Orthopaedics</w:t>
            </w:r>
            <w:proofErr w:type="spellEnd"/>
          </w:p>
          <w:p w14:paraId="7AE568A5" w14:textId="77777777" w:rsidR="00825951" w:rsidRDefault="00825951" w:rsidP="0082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24255 W 13 Mile Rd #100</w:t>
            </w:r>
          </w:p>
          <w:p w14:paraId="4DEC873D" w14:textId="77777777" w:rsidR="00825951" w:rsidRDefault="00825951" w:rsidP="008259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Bingham Farms, MI, 48025</w:t>
            </w:r>
            <w:r w:rsidR="003F1C8F">
              <w:rPr>
                <w:rFonts w:ascii="Arial" w:hAnsi="Arial" w:cs="Arial"/>
              </w:rPr>
              <w:t xml:space="preserve"> </w:t>
            </w:r>
          </w:p>
          <w:p w14:paraId="060D0E66" w14:textId="77777777" w:rsidR="00825951" w:rsidRPr="00172780" w:rsidRDefault="00825951" w:rsidP="00825951">
            <w:pPr>
              <w:rPr>
                <w:rFonts w:ascii="Arial" w:hAnsi="Arial" w:cs="Arial"/>
              </w:rPr>
            </w:pPr>
          </w:p>
        </w:tc>
      </w:tr>
      <w:tr w:rsidR="00825951" w:rsidRPr="00172780" w14:paraId="4CD43A44" w14:textId="77777777" w:rsidTr="00517BF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0836600" w14:textId="77777777" w:rsidR="00825951" w:rsidRDefault="00825951" w:rsidP="00517BF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7BECF732" w14:textId="77777777" w:rsidR="00825951" w:rsidRPr="00172780" w:rsidRDefault="00825951" w:rsidP="00517BF9">
            <w:pPr>
              <w:rPr>
                <w:rFonts w:ascii="Arial" w:hAnsi="Arial" w:cs="Arial"/>
              </w:rPr>
            </w:pPr>
          </w:p>
        </w:tc>
      </w:tr>
    </w:tbl>
    <w:p w14:paraId="04CC1B59" w14:textId="77777777" w:rsidR="00825951" w:rsidRPr="00C44359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C44359">
        <w:rPr>
          <w:rFonts w:ascii="Arial" w:hAnsi="Arial" w:cs="Arial"/>
          <w:b/>
          <w:sz w:val="28"/>
          <w:szCs w:val="28"/>
        </w:rPr>
        <w:t>EDUCATION AND TRAINING</w:t>
      </w:r>
    </w:p>
    <w:p w14:paraId="63044AB8" w14:textId="77777777" w:rsidR="00FB79CB" w:rsidRDefault="00FB79CB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2541D43D" w14:textId="0F664F7E" w:rsidR="00825951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8/2000-8/2005</w:t>
      </w:r>
      <w:r>
        <w:rPr>
          <w:rFonts w:ascii="Arial" w:hAnsi="Arial" w:cs="Arial"/>
        </w:rPr>
        <w:tab/>
        <w:t xml:space="preserve">University of Michigan, Honors Program </w:t>
      </w:r>
    </w:p>
    <w:p w14:paraId="6977F6C2" w14:textId="77777777" w:rsidR="003F1C8F" w:rsidRPr="00172780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Biology, Bachelor of Science, Graduation with High Distinction</w:t>
      </w:r>
    </w:p>
    <w:p w14:paraId="3A425F12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1F461347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8/2005-8/2009</w:t>
      </w:r>
      <w:r>
        <w:rPr>
          <w:rFonts w:ascii="Arial" w:hAnsi="Arial" w:cs="Arial"/>
        </w:rPr>
        <w:tab/>
        <w:t>University of Michigan Medical School</w:t>
      </w:r>
    </w:p>
    <w:p w14:paraId="5E5E472F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Doctor of Medicine</w:t>
      </w:r>
    </w:p>
    <w:p w14:paraId="61DDBF59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13029B0B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8/2009-8/2010</w:t>
      </w:r>
      <w:r>
        <w:rPr>
          <w:rFonts w:ascii="Arial" w:hAnsi="Arial" w:cs="Arial"/>
        </w:rPr>
        <w:tab/>
        <w:t>Brigham and Women’s Hospital, Harvard Medical School</w:t>
      </w:r>
    </w:p>
    <w:p w14:paraId="6602A313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General Surgery Internship</w:t>
      </w:r>
    </w:p>
    <w:p w14:paraId="0E3704F2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6FC560BF" w14:textId="77777777" w:rsidR="003F1C8F" w:rsidRDefault="003F1C8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8/2010-8/2014</w:t>
      </w:r>
      <w:r>
        <w:rPr>
          <w:rFonts w:ascii="Arial" w:hAnsi="Arial" w:cs="Arial"/>
        </w:rPr>
        <w:tab/>
        <w:t xml:space="preserve">Harvard Combined </w:t>
      </w:r>
      <w:proofErr w:type="spellStart"/>
      <w:r>
        <w:rPr>
          <w:rFonts w:ascii="Arial" w:hAnsi="Arial" w:cs="Arial"/>
        </w:rPr>
        <w:t>Ortohpaedic</w:t>
      </w:r>
      <w:proofErr w:type="spellEnd"/>
      <w:r>
        <w:rPr>
          <w:rFonts w:ascii="Arial" w:hAnsi="Arial" w:cs="Arial"/>
        </w:rPr>
        <w:t xml:space="preserve"> Residency Program</w:t>
      </w:r>
    </w:p>
    <w:p w14:paraId="021D7F5E" w14:textId="77777777" w:rsidR="003F1C8F" w:rsidRDefault="003F1C8F" w:rsidP="003F1C8F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960A1">
        <w:rPr>
          <w:rFonts w:ascii="Arial" w:hAnsi="Arial" w:cs="Arial"/>
        </w:rPr>
        <w:t>Massachusetts</w:t>
      </w:r>
      <w:r>
        <w:rPr>
          <w:rFonts w:ascii="Arial" w:hAnsi="Arial" w:cs="Arial"/>
        </w:rPr>
        <w:t xml:space="preserve"> General Hospital, Brigham and Women’s Hospital, Children’s Hospital Boston, Beth Israel Deaconess Medical Center</w:t>
      </w:r>
    </w:p>
    <w:p w14:paraId="40ABF5EA" w14:textId="77777777" w:rsidR="003F1C8F" w:rsidRDefault="003F1C8F" w:rsidP="003F1C8F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2005F7C4" w14:textId="77777777" w:rsidR="003960A1" w:rsidRDefault="003F1C8F" w:rsidP="003960A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8/2014-8/2015</w:t>
      </w:r>
      <w:r>
        <w:rPr>
          <w:rFonts w:ascii="Arial" w:hAnsi="Arial" w:cs="Arial"/>
        </w:rPr>
        <w:tab/>
        <w:t>Rush University Medical Center</w:t>
      </w:r>
      <w:r w:rsidR="003960A1">
        <w:rPr>
          <w:rFonts w:ascii="Arial" w:hAnsi="Arial" w:cs="Arial"/>
        </w:rPr>
        <w:t>, Clinical Fellow</w:t>
      </w:r>
    </w:p>
    <w:p w14:paraId="1FFED7F2" w14:textId="77777777" w:rsidR="00825951" w:rsidRPr="00172780" w:rsidRDefault="003960A1" w:rsidP="003F1C8F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 w:rsidR="003F1C8F">
        <w:rPr>
          <w:rFonts w:ascii="Arial" w:hAnsi="Arial" w:cs="Arial"/>
        </w:rPr>
        <w:t>Orthopaedic</w:t>
      </w:r>
      <w:proofErr w:type="spellEnd"/>
      <w:r w:rsidR="003F1C8F">
        <w:rPr>
          <w:rFonts w:ascii="Arial" w:hAnsi="Arial" w:cs="Arial"/>
        </w:rPr>
        <w:t xml:space="preserve"> Surgery, Section of Arthroplasty</w:t>
      </w:r>
      <w:r w:rsidR="00825951" w:rsidRPr="00172780">
        <w:rPr>
          <w:rFonts w:ascii="Arial" w:hAnsi="Arial" w:cs="Arial"/>
        </w:rPr>
        <w:t xml:space="preserve"> </w:t>
      </w:r>
    </w:p>
    <w:p w14:paraId="0EAF2C2B" w14:textId="77777777" w:rsidR="00825951" w:rsidRPr="00172780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713E2B82" w14:textId="77777777" w:rsidR="00825951" w:rsidRPr="00172780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79181BC6" w14:textId="77777777" w:rsidR="00825951" w:rsidRPr="008D3CC3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8D3CC3">
        <w:rPr>
          <w:rFonts w:ascii="Arial" w:hAnsi="Arial" w:cs="Arial"/>
          <w:b/>
          <w:sz w:val="28"/>
          <w:szCs w:val="28"/>
        </w:rPr>
        <w:t>LICENSURES AND CERTIFICATIONS</w:t>
      </w:r>
    </w:p>
    <w:p w14:paraId="2CEE7D62" w14:textId="77777777" w:rsidR="00065392" w:rsidRDefault="00065392" w:rsidP="00065392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1A536A7" w14:textId="77777777" w:rsidR="00AB5ACB" w:rsidRDefault="002141E8" w:rsidP="00065392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8/2017</w:t>
      </w:r>
      <w:r w:rsidR="00065392">
        <w:rPr>
          <w:rFonts w:ascii="Arial" w:hAnsi="Arial" w:cs="Arial"/>
        </w:rPr>
        <w:tab/>
      </w:r>
      <w:r w:rsidR="00065392">
        <w:rPr>
          <w:rFonts w:ascii="Arial" w:hAnsi="Arial" w:cs="Arial"/>
        </w:rPr>
        <w:tab/>
      </w:r>
      <w:r w:rsidR="003F1C8F" w:rsidRPr="00065392">
        <w:rPr>
          <w:rFonts w:ascii="Arial" w:hAnsi="Arial" w:cs="Arial"/>
        </w:rPr>
        <w:t>Americ</w:t>
      </w:r>
      <w:r w:rsidR="00026EEB" w:rsidRPr="00065392">
        <w:rPr>
          <w:rFonts w:ascii="Arial" w:hAnsi="Arial" w:cs="Arial"/>
        </w:rPr>
        <w:t xml:space="preserve">an Board of </w:t>
      </w:r>
      <w:proofErr w:type="spellStart"/>
      <w:r w:rsidR="00026EEB" w:rsidRPr="00065392">
        <w:rPr>
          <w:rFonts w:ascii="Arial" w:hAnsi="Arial" w:cs="Arial"/>
        </w:rPr>
        <w:t>Orthopaedic</w:t>
      </w:r>
      <w:proofErr w:type="spellEnd"/>
      <w:r w:rsidR="00026EEB" w:rsidRPr="00065392">
        <w:rPr>
          <w:rFonts w:ascii="Arial" w:hAnsi="Arial" w:cs="Arial"/>
        </w:rPr>
        <w:t xml:space="preserve"> Surgery</w:t>
      </w:r>
      <w:r w:rsidR="00AB5ACB">
        <w:rPr>
          <w:rFonts w:ascii="Arial" w:hAnsi="Arial" w:cs="Arial"/>
        </w:rPr>
        <w:t xml:space="preserve"> </w:t>
      </w:r>
    </w:p>
    <w:p w14:paraId="229C9D29" w14:textId="41DCC970" w:rsidR="003F1C8F" w:rsidRPr="00065392" w:rsidRDefault="00AB5ACB" w:rsidP="00065392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Board Certified Physician</w:t>
      </w:r>
    </w:p>
    <w:p w14:paraId="6D46033C" w14:textId="77777777" w:rsidR="00065392" w:rsidRDefault="00065392" w:rsidP="00065392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31F710BB" w14:textId="55550A8E" w:rsidR="00117EB0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8/2009-8/2014</w:t>
      </w:r>
      <w:r>
        <w:rPr>
          <w:rFonts w:ascii="Arial" w:hAnsi="Arial" w:cs="Arial"/>
        </w:rPr>
        <w:tab/>
      </w:r>
      <w:r w:rsidR="00117EB0" w:rsidRPr="00065392">
        <w:rPr>
          <w:rFonts w:ascii="Arial" w:hAnsi="Arial" w:cs="Arial"/>
        </w:rPr>
        <w:t>Massachusetts State Medical Board Limited License</w:t>
      </w:r>
    </w:p>
    <w:p w14:paraId="18AD35DA" w14:textId="77777777" w:rsidR="00117EB0" w:rsidRDefault="00117EB0" w:rsidP="00065392">
      <w:pPr>
        <w:tabs>
          <w:tab w:val="left" w:pos="720"/>
          <w:tab w:val="left" w:pos="1440"/>
          <w:tab w:val="left" w:pos="2160"/>
          <w:tab w:val="left" w:pos="5760"/>
        </w:tabs>
        <w:ind w:left="2160"/>
        <w:rPr>
          <w:rFonts w:ascii="Arial" w:hAnsi="Arial" w:cs="Arial"/>
        </w:rPr>
      </w:pPr>
    </w:p>
    <w:p w14:paraId="47F79CF9" w14:textId="47095375" w:rsidR="00065392" w:rsidRDefault="00AB5ACB" w:rsidP="00AB5ACB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8/2014-8/2015</w:t>
      </w:r>
      <w:r>
        <w:rPr>
          <w:rFonts w:ascii="Arial" w:hAnsi="Arial" w:cs="Arial"/>
        </w:rPr>
        <w:tab/>
      </w:r>
      <w:r w:rsidR="00065392" w:rsidRPr="00065392">
        <w:rPr>
          <w:rFonts w:ascii="Arial" w:hAnsi="Arial" w:cs="Arial"/>
        </w:rPr>
        <w:t>Illinois</w:t>
      </w:r>
      <w:r w:rsidR="00026EEB" w:rsidRPr="00065392">
        <w:rPr>
          <w:rFonts w:ascii="Arial" w:hAnsi="Arial" w:cs="Arial"/>
        </w:rPr>
        <w:t xml:space="preserve"> State Medical Board</w:t>
      </w:r>
      <w:r w:rsidR="00117EB0">
        <w:rPr>
          <w:rFonts w:ascii="Arial" w:hAnsi="Arial" w:cs="Arial"/>
        </w:rPr>
        <w:t xml:space="preserve"> License</w:t>
      </w:r>
    </w:p>
    <w:p w14:paraId="239002DC" w14:textId="77777777" w:rsidR="00026EEB" w:rsidRDefault="00117EB0" w:rsidP="00065392">
      <w:pPr>
        <w:tabs>
          <w:tab w:val="left" w:pos="720"/>
          <w:tab w:val="left" w:pos="1440"/>
          <w:tab w:val="left" w:pos="2160"/>
          <w:tab w:val="left" w:pos="57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License N</w:t>
      </w:r>
      <w:r w:rsidR="00026EEB" w:rsidRPr="00065392">
        <w:rPr>
          <w:rFonts w:ascii="Arial" w:hAnsi="Arial" w:cs="Arial"/>
        </w:rPr>
        <w:t>umber 036134598</w:t>
      </w:r>
    </w:p>
    <w:p w14:paraId="66CA72A9" w14:textId="77777777" w:rsidR="00117EB0" w:rsidRDefault="00117EB0" w:rsidP="00065392">
      <w:pPr>
        <w:tabs>
          <w:tab w:val="left" w:pos="720"/>
          <w:tab w:val="left" w:pos="1440"/>
          <w:tab w:val="left" w:pos="2160"/>
          <w:tab w:val="left" w:pos="5760"/>
        </w:tabs>
        <w:ind w:left="2160"/>
        <w:rPr>
          <w:rFonts w:ascii="Arial" w:hAnsi="Arial" w:cs="Arial"/>
        </w:rPr>
      </w:pPr>
    </w:p>
    <w:p w14:paraId="7F9DA055" w14:textId="1B11345B" w:rsidR="00117EB0" w:rsidRDefault="00AB5ACB" w:rsidP="00AB5ACB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6/2015-Present</w:t>
      </w:r>
      <w:r>
        <w:rPr>
          <w:rFonts w:ascii="Arial" w:hAnsi="Arial" w:cs="Arial"/>
        </w:rPr>
        <w:tab/>
      </w:r>
      <w:r w:rsidR="00117EB0">
        <w:rPr>
          <w:rFonts w:ascii="Arial" w:hAnsi="Arial" w:cs="Arial"/>
        </w:rPr>
        <w:t>Michigan State Medical Board License</w:t>
      </w:r>
    </w:p>
    <w:p w14:paraId="396848C9" w14:textId="77777777" w:rsidR="0061030F" w:rsidRDefault="00117EB0" w:rsidP="0061030F">
      <w:pPr>
        <w:tabs>
          <w:tab w:val="left" w:pos="720"/>
          <w:tab w:val="left" w:pos="1440"/>
          <w:tab w:val="left" w:pos="2160"/>
          <w:tab w:val="left" w:pos="5760"/>
        </w:tabs>
        <w:ind w:left="2160"/>
        <w:rPr>
          <w:rFonts w:ascii="Arial" w:hAnsi="Arial" w:cs="Arial"/>
        </w:rPr>
      </w:pPr>
      <w:r>
        <w:rPr>
          <w:rFonts w:ascii="Arial" w:hAnsi="Arial" w:cs="Arial"/>
        </w:rPr>
        <w:t>License Number 4301106918</w:t>
      </w:r>
    </w:p>
    <w:p w14:paraId="70BD1518" w14:textId="77777777" w:rsidR="006865DA" w:rsidRDefault="006865DA" w:rsidP="0061030F">
      <w:pPr>
        <w:tabs>
          <w:tab w:val="left" w:pos="720"/>
          <w:tab w:val="left" w:pos="1440"/>
          <w:tab w:val="left" w:pos="2160"/>
          <w:tab w:val="left" w:pos="5760"/>
        </w:tabs>
        <w:ind w:left="2160"/>
        <w:rPr>
          <w:rFonts w:ascii="Arial" w:hAnsi="Arial" w:cs="Arial"/>
        </w:rPr>
      </w:pPr>
    </w:p>
    <w:p w14:paraId="0784C52B" w14:textId="77777777" w:rsidR="00AB5ACB" w:rsidRDefault="00AB5ACB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311E6426" w14:textId="77777777" w:rsidR="00AB5ACB" w:rsidRDefault="00AB5ACB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20DF1DE6" w14:textId="0B8CBC3F" w:rsidR="006865DA" w:rsidRPr="008D3CC3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8D3CC3">
        <w:rPr>
          <w:rFonts w:ascii="Arial" w:hAnsi="Arial" w:cs="Arial"/>
          <w:b/>
          <w:sz w:val="28"/>
          <w:szCs w:val="28"/>
        </w:rPr>
        <w:lastRenderedPageBreak/>
        <w:t>ACADEMIC POSITIONS</w:t>
      </w:r>
    </w:p>
    <w:p w14:paraId="0E05208D" w14:textId="75BE724C" w:rsidR="00C44359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2633CCD7" w14:textId="1A47F42B" w:rsidR="00C44359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  <w:r w:rsidRPr="00C44359">
        <w:rPr>
          <w:rFonts w:ascii="Arial" w:hAnsi="Arial" w:cs="Arial"/>
          <w:bCs/>
        </w:rPr>
        <w:t>8/2015-Present</w:t>
      </w:r>
      <w:r>
        <w:rPr>
          <w:rFonts w:ascii="Arial" w:hAnsi="Arial" w:cs="Arial"/>
          <w:bCs/>
        </w:rPr>
        <w:tab/>
        <w:t>Clinical Instructor, OUWB Medical School</w:t>
      </w:r>
    </w:p>
    <w:p w14:paraId="556ECDAB" w14:textId="16D4EDDE" w:rsidR="002141E8" w:rsidRDefault="002141E8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</w:p>
    <w:p w14:paraId="01B621D6" w14:textId="74794337" w:rsidR="002141E8" w:rsidRDefault="002141E8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7/2020-Present</w:t>
      </w:r>
      <w:r>
        <w:rPr>
          <w:rFonts w:ascii="Arial" w:hAnsi="Arial" w:cs="Arial"/>
          <w:bCs/>
        </w:rPr>
        <w:tab/>
        <w:t>Fellowship Director, Adult Reconstruction at Beaumont Hospital</w:t>
      </w:r>
    </w:p>
    <w:p w14:paraId="6B147A48" w14:textId="0BA40C2D" w:rsidR="00690C88" w:rsidRDefault="00690C88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</w:p>
    <w:p w14:paraId="2F73E31B" w14:textId="28E2E423" w:rsidR="00690C88" w:rsidRDefault="00690C88" w:rsidP="00690C88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9/2020-Present</w:t>
      </w:r>
      <w:r>
        <w:rPr>
          <w:rFonts w:ascii="Arial" w:hAnsi="Arial" w:cs="Arial"/>
          <w:bCs/>
        </w:rPr>
        <w:tab/>
        <w:t xml:space="preserve">Associate Program Director, </w:t>
      </w:r>
      <w:proofErr w:type="spellStart"/>
      <w:r>
        <w:rPr>
          <w:rFonts w:ascii="Arial" w:hAnsi="Arial" w:cs="Arial"/>
          <w:bCs/>
        </w:rPr>
        <w:t>Orthopaedic</w:t>
      </w:r>
      <w:proofErr w:type="spellEnd"/>
      <w:r>
        <w:rPr>
          <w:rFonts w:ascii="Arial" w:hAnsi="Arial" w:cs="Arial"/>
          <w:bCs/>
        </w:rPr>
        <w:t xml:space="preserve"> Residency at William Beaumont Hospital</w:t>
      </w:r>
    </w:p>
    <w:p w14:paraId="5BBBAB6A" w14:textId="77777777" w:rsidR="008D3CC3" w:rsidRDefault="008D3CC3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</w:p>
    <w:p w14:paraId="656FF699" w14:textId="13543E3A" w:rsidR="00C44359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</w:p>
    <w:p w14:paraId="21E3E71A" w14:textId="50564735" w:rsidR="00C44359" w:rsidRPr="008D3CC3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8D3CC3">
        <w:rPr>
          <w:rFonts w:ascii="Arial" w:hAnsi="Arial" w:cs="Arial"/>
          <w:b/>
          <w:sz w:val="28"/>
          <w:szCs w:val="28"/>
        </w:rPr>
        <w:t>ADMINISTRATIVE POSITIONS</w:t>
      </w:r>
    </w:p>
    <w:p w14:paraId="18F6AF92" w14:textId="4ABA3C6B" w:rsidR="00C44359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</w:p>
    <w:p w14:paraId="65ACC08B" w14:textId="69476A9A" w:rsidR="00C44359" w:rsidRPr="00C44359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2019-Present</w:t>
      </w:r>
      <w:r>
        <w:rPr>
          <w:rFonts w:ascii="Arial" w:hAnsi="Arial" w:cs="Arial"/>
          <w:bCs/>
        </w:rPr>
        <w:tab/>
        <w:t>Vice C</w:t>
      </w:r>
      <w:r w:rsidR="008D3CC3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 xml:space="preserve">air, </w:t>
      </w:r>
      <w:r w:rsidR="008D3CC3">
        <w:rPr>
          <w:rFonts w:ascii="Arial" w:hAnsi="Arial" w:cs="Arial"/>
          <w:bCs/>
        </w:rPr>
        <w:t>9-South (</w:t>
      </w:r>
      <w:proofErr w:type="spellStart"/>
      <w:r w:rsidR="008D3CC3">
        <w:rPr>
          <w:rFonts w:ascii="Arial" w:hAnsi="Arial" w:cs="Arial"/>
          <w:bCs/>
        </w:rPr>
        <w:t>Orthopaedic</w:t>
      </w:r>
      <w:proofErr w:type="spellEnd"/>
      <w:r w:rsidR="008D3CC3">
        <w:rPr>
          <w:rFonts w:ascii="Arial" w:hAnsi="Arial" w:cs="Arial"/>
          <w:bCs/>
        </w:rPr>
        <w:t xml:space="preserve"> Floor)</w:t>
      </w:r>
    </w:p>
    <w:p w14:paraId="6FDDE42F" w14:textId="77777777" w:rsidR="00C44359" w:rsidRDefault="00C44359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63357E0B" w14:textId="16314FA7" w:rsidR="008D3CC3" w:rsidRDefault="008D3CC3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7CC98378" w14:textId="79CF81DF" w:rsidR="008D3CC3" w:rsidRPr="008D3CC3" w:rsidRDefault="008D3CC3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8D3CC3">
        <w:rPr>
          <w:rFonts w:ascii="Arial" w:hAnsi="Arial" w:cs="Arial"/>
          <w:b/>
          <w:sz w:val="28"/>
          <w:szCs w:val="28"/>
        </w:rPr>
        <w:t>PROFESSIONAL POSITIONS</w:t>
      </w:r>
    </w:p>
    <w:p w14:paraId="28B632A3" w14:textId="70C15CF8" w:rsidR="008D3CC3" w:rsidRDefault="008D3CC3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45189A6B" w14:textId="1D7F59F4" w:rsidR="008D3CC3" w:rsidRDefault="008D3CC3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8/2015-Present</w:t>
      </w:r>
      <w:r>
        <w:rPr>
          <w:rFonts w:ascii="Arial" w:hAnsi="Arial" w:cs="Arial"/>
          <w:bCs/>
        </w:rPr>
        <w:tab/>
        <w:t xml:space="preserve">Staff </w:t>
      </w:r>
      <w:proofErr w:type="spellStart"/>
      <w:r>
        <w:rPr>
          <w:rFonts w:ascii="Arial" w:hAnsi="Arial" w:cs="Arial"/>
          <w:bCs/>
        </w:rPr>
        <w:t>Orthopaedic</w:t>
      </w:r>
      <w:proofErr w:type="spellEnd"/>
      <w:r>
        <w:rPr>
          <w:rFonts w:ascii="Arial" w:hAnsi="Arial" w:cs="Arial"/>
          <w:bCs/>
        </w:rPr>
        <w:t xml:space="preserve"> Surgeon</w:t>
      </w:r>
    </w:p>
    <w:p w14:paraId="39AAA09C" w14:textId="64188BBC" w:rsidR="00AB5ACB" w:rsidRDefault="00AB5ACB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William Beaumont Hospital</w:t>
      </w:r>
    </w:p>
    <w:p w14:paraId="61018F2B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13DE3FA9" w14:textId="1CB5A210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Beaumont Unity Group, Member</w:t>
      </w:r>
    </w:p>
    <w:p w14:paraId="7F16EF77" w14:textId="5D688830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Beaumont Hospital</w:t>
      </w:r>
    </w:p>
    <w:p w14:paraId="503D0478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4FE153C6" w14:textId="0E3D75C1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Beaumont Website Committee, Member</w:t>
      </w:r>
    </w:p>
    <w:p w14:paraId="66DB1832" w14:textId="7AE6590A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Beaumont Hospital</w:t>
      </w:r>
    </w:p>
    <w:p w14:paraId="71F2D4AF" w14:textId="22453D23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554736C3" w14:textId="4CBEB409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2017-2019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United Physicians Credentialing Committee, Member</w:t>
      </w:r>
    </w:p>
    <w:p w14:paraId="7DA66A02" w14:textId="20DD13BC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United Physicians</w:t>
      </w:r>
    </w:p>
    <w:p w14:paraId="1257A727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47B43CF0" w14:textId="47304BE6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  <w:t>Joint Clinical Pathway Committee, Member</w:t>
      </w:r>
    </w:p>
    <w:p w14:paraId="22DC847B" w14:textId="320C1776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Beaumont Hospital</w:t>
      </w:r>
    </w:p>
    <w:p w14:paraId="68929EBF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5BE1043D" w14:textId="14ECD59F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2017-Present</w:t>
      </w:r>
      <w:r>
        <w:rPr>
          <w:rFonts w:ascii="Arial" w:hAnsi="Arial" w:cs="Arial"/>
        </w:rPr>
        <w:tab/>
        <w:t>United Physicians Executive Committee, Member</w:t>
      </w:r>
    </w:p>
    <w:p w14:paraId="5CCC00BD" w14:textId="5D45A3A8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United Physicians</w:t>
      </w:r>
    </w:p>
    <w:p w14:paraId="6207ABE6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39401139" w14:textId="53A43986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  <w:t>MOS Marketing Committee, Member</w:t>
      </w:r>
    </w:p>
    <w:p w14:paraId="5E3FAD2F" w14:textId="15063C84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Michigan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Surgeons</w:t>
      </w:r>
    </w:p>
    <w:p w14:paraId="69E194FE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0E1DB396" w14:textId="2AE99B4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Value Analysis Team, Member</w:t>
      </w:r>
    </w:p>
    <w:p w14:paraId="5EF6BD6C" w14:textId="25B8543A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Beaumont Hospital</w:t>
      </w:r>
    </w:p>
    <w:p w14:paraId="68977BD3" w14:textId="16763B93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50D83BC9" w14:textId="454F3FD5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  <w:t>Clinical Competency Committee, Member</w:t>
      </w:r>
    </w:p>
    <w:p w14:paraId="055A8CB0" w14:textId="32F11846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William Beaumont Hospital Residency Program</w:t>
      </w:r>
    </w:p>
    <w:p w14:paraId="21F9CF63" w14:textId="0795CDC1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19030EDA" w14:textId="2567027B" w:rsidR="00AB5ACB" w:rsidRDefault="00AB5ACB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2019-Present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CCP Steering Committee, Member</w:t>
      </w:r>
    </w:p>
    <w:p w14:paraId="432C7D99" w14:textId="3E56C17D" w:rsidR="008D3CC3" w:rsidRPr="008D3CC3" w:rsidRDefault="00AB5ACB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William Beaumont Hospital</w:t>
      </w:r>
    </w:p>
    <w:p w14:paraId="2A8AD4DA" w14:textId="49ABE9CF" w:rsidR="00825951" w:rsidRPr="00AB5ACB" w:rsidRDefault="00825951" w:rsidP="0061030F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i/>
          <w:sz w:val="28"/>
          <w:szCs w:val="28"/>
        </w:rPr>
      </w:pPr>
      <w:r w:rsidRPr="00AB5ACB">
        <w:rPr>
          <w:rFonts w:ascii="Arial" w:hAnsi="Arial" w:cs="Arial"/>
          <w:b/>
          <w:sz w:val="28"/>
          <w:szCs w:val="28"/>
        </w:rPr>
        <w:lastRenderedPageBreak/>
        <w:t xml:space="preserve">PROFESSIONAL MEMBERSHIPS </w:t>
      </w:r>
    </w:p>
    <w:p w14:paraId="2B146FEF" w14:textId="77777777" w:rsidR="00825951" w:rsidRPr="00172780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</w:rPr>
      </w:pPr>
    </w:p>
    <w:p w14:paraId="4A16FB44" w14:textId="77777777" w:rsidR="0061030F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2007-2009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Michigan Medical Society</w:t>
      </w:r>
    </w:p>
    <w:p w14:paraId="6EB23891" w14:textId="77777777" w:rsidR="0061030F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4630FCD9" w14:textId="77777777" w:rsidR="0061030F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2009-Present</w:t>
      </w:r>
      <w:r>
        <w:rPr>
          <w:rFonts w:ascii="Arial" w:hAnsi="Arial" w:cs="Arial"/>
        </w:rPr>
        <w:tab/>
        <w:t xml:space="preserve">American Academy of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Surgeons</w:t>
      </w:r>
    </w:p>
    <w:p w14:paraId="6060F981" w14:textId="77777777" w:rsidR="0061030F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0350C08E" w14:textId="36B36CA8" w:rsidR="0061030F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2010-2014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Massachusetts Medical Society</w:t>
      </w:r>
    </w:p>
    <w:p w14:paraId="1C5C2D85" w14:textId="174AFB8B" w:rsidR="00FB79CB" w:rsidRDefault="00FB79CB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32A0CE20" w14:textId="44FAC131" w:rsidR="00FB79CB" w:rsidRDefault="00FB79CB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  <w:t>International Congress for Joint Reconstruction</w:t>
      </w:r>
    </w:p>
    <w:p w14:paraId="4BF7B046" w14:textId="77777777" w:rsidR="0061030F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7832391B" w14:textId="1B7228F9" w:rsidR="00825951" w:rsidRDefault="0061030F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2014-Present</w:t>
      </w:r>
      <w:r>
        <w:rPr>
          <w:rFonts w:ascii="Arial" w:hAnsi="Arial" w:cs="Arial"/>
        </w:rPr>
        <w:tab/>
        <w:t>American Academy of Hip and Knee Surgeons</w:t>
      </w:r>
      <w:r w:rsidR="00825951" w:rsidRPr="00172780">
        <w:rPr>
          <w:rFonts w:ascii="Arial" w:hAnsi="Arial" w:cs="Arial"/>
        </w:rPr>
        <w:tab/>
      </w:r>
      <w:r w:rsidR="00825951" w:rsidRPr="00172780">
        <w:rPr>
          <w:rFonts w:ascii="Arial" w:hAnsi="Arial" w:cs="Arial"/>
        </w:rPr>
        <w:tab/>
      </w:r>
    </w:p>
    <w:p w14:paraId="059A8950" w14:textId="14928607" w:rsidR="002141E8" w:rsidRDefault="002141E8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4612B82C" w14:textId="77777777" w:rsidR="002141E8" w:rsidRDefault="002141E8" w:rsidP="002141E8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  <w:t>Young Arthroplasty Group</w:t>
      </w:r>
    </w:p>
    <w:p w14:paraId="72DDBE02" w14:textId="24A1C008" w:rsidR="00825951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4F3D02B7" w14:textId="77777777" w:rsidR="00AB5ACB" w:rsidRDefault="00AB5ACB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</w:rPr>
      </w:pPr>
    </w:p>
    <w:p w14:paraId="3FCF4E0F" w14:textId="75F4E689" w:rsidR="00825951" w:rsidRPr="00FA5F7B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i/>
          <w:sz w:val="28"/>
          <w:szCs w:val="28"/>
        </w:rPr>
      </w:pPr>
      <w:r w:rsidRPr="00FA5F7B">
        <w:rPr>
          <w:rFonts w:ascii="Arial" w:hAnsi="Arial" w:cs="Arial"/>
          <w:b/>
          <w:sz w:val="28"/>
          <w:szCs w:val="28"/>
        </w:rPr>
        <w:t xml:space="preserve">AWARDS AND HONORS </w:t>
      </w:r>
    </w:p>
    <w:p w14:paraId="0EF26EB1" w14:textId="77777777" w:rsidR="00825951" w:rsidRPr="00172780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</w:rPr>
      </w:pPr>
    </w:p>
    <w:p w14:paraId="058D3C98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8/2000-8/2004</w:t>
      </w:r>
      <w:r>
        <w:rPr>
          <w:rFonts w:ascii="Arial" w:hAnsi="Arial" w:cs="Arial"/>
        </w:rPr>
        <w:tab/>
        <w:t>University Honors for Academic Achievement</w:t>
      </w:r>
    </w:p>
    <w:p w14:paraId="165A40DA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</w:t>
      </w:r>
    </w:p>
    <w:p w14:paraId="1F76B66D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28413529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James B. Angell Scholar</w:t>
      </w:r>
    </w:p>
    <w:p w14:paraId="68A13D42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</w:t>
      </w:r>
    </w:p>
    <w:p w14:paraId="0CB8053D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0AADBD18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Phi Beta Kappa</w:t>
      </w:r>
    </w:p>
    <w:p w14:paraId="463C0395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07623802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Graduation with High Distinction</w:t>
      </w:r>
    </w:p>
    <w:p w14:paraId="5E0B6623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</w:t>
      </w:r>
    </w:p>
    <w:p w14:paraId="765A3C81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7ED0215D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8/2009-8/2010</w:t>
      </w:r>
      <w:r>
        <w:rPr>
          <w:rFonts w:ascii="Arial" w:hAnsi="Arial" w:cs="Arial"/>
        </w:rPr>
        <w:tab/>
        <w:t>Resident Council Co-chair, elected member</w:t>
      </w:r>
    </w:p>
    <w:p w14:paraId="119CDA69" w14:textId="77777777" w:rsidR="006865DA" w:rsidRPr="00172780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Harvard Combined </w:t>
      </w:r>
      <w:proofErr w:type="spellStart"/>
      <w:r>
        <w:rPr>
          <w:rFonts w:ascii="Arial" w:hAnsi="Arial" w:cs="Arial"/>
        </w:rPr>
        <w:t>Orthopaedics</w:t>
      </w:r>
      <w:proofErr w:type="spellEnd"/>
      <w:r>
        <w:rPr>
          <w:rFonts w:ascii="Arial" w:hAnsi="Arial" w:cs="Arial"/>
        </w:rPr>
        <w:t xml:space="preserve"> Residency Program</w:t>
      </w:r>
    </w:p>
    <w:p w14:paraId="497397BB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7290B380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8/2013-8/2014</w:t>
      </w:r>
      <w:r>
        <w:rPr>
          <w:rFonts w:ascii="Arial" w:hAnsi="Arial" w:cs="Arial"/>
        </w:rPr>
        <w:tab/>
        <w:t>Executive Committee, elected member</w:t>
      </w:r>
    </w:p>
    <w:p w14:paraId="34433C26" w14:textId="77777777" w:rsidR="006865DA" w:rsidRDefault="006865D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Harvard Combined </w:t>
      </w:r>
      <w:proofErr w:type="spellStart"/>
      <w:r>
        <w:rPr>
          <w:rFonts w:ascii="Arial" w:hAnsi="Arial" w:cs="Arial"/>
        </w:rPr>
        <w:t>Orthopaedics</w:t>
      </w:r>
      <w:proofErr w:type="spellEnd"/>
      <w:r>
        <w:rPr>
          <w:rFonts w:ascii="Arial" w:hAnsi="Arial" w:cs="Arial"/>
        </w:rPr>
        <w:t xml:space="preserve"> Residency Program</w:t>
      </w:r>
    </w:p>
    <w:p w14:paraId="12674105" w14:textId="77777777" w:rsidR="00E720FA" w:rsidRDefault="00E720F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1E360DAC" w14:textId="62D24A98" w:rsidR="00E720FA" w:rsidRDefault="00E720FA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New Physician Grant Recipient for Mid-America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Association  </w:t>
      </w:r>
    </w:p>
    <w:p w14:paraId="3884823C" w14:textId="4E85098B" w:rsidR="00FB79CB" w:rsidRDefault="00FB79CB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297DCE85" w14:textId="5A5A5CD8" w:rsidR="00FB79CB" w:rsidRDefault="00A5437E" w:rsidP="00A5437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2/</w:t>
      </w:r>
      <w:r w:rsidR="00FB79CB">
        <w:rPr>
          <w:rFonts w:ascii="Arial" w:hAnsi="Arial" w:cs="Arial"/>
        </w:rPr>
        <w:t>2018</w:t>
      </w:r>
      <w:r w:rsidR="00FB79CB">
        <w:rPr>
          <w:rFonts w:ascii="Arial" w:hAnsi="Arial" w:cs="Arial"/>
        </w:rPr>
        <w:tab/>
      </w:r>
      <w:r w:rsidR="00FB79CB">
        <w:rPr>
          <w:rFonts w:ascii="Arial" w:hAnsi="Arial" w:cs="Arial"/>
        </w:rPr>
        <w:tab/>
        <w:t xml:space="preserve">Michigan </w:t>
      </w:r>
      <w:proofErr w:type="spellStart"/>
      <w:r w:rsidR="00FB79CB">
        <w:rPr>
          <w:rFonts w:ascii="Arial" w:hAnsi="Arial" w:cs="Arial"/>
        </w:rPr>
        <w:t>Orthopaedic</w:t>
      </w:r>
      <w:proofErr w:type="spellEnd"/>
      <w:r w:rsidR="00FB79CB">
        <w:rPr>
          <w:rFonts w:ascii="Arial" w:hAnsi="Arial" w:cs="Arial"/>
        </w:rPr>
        <w:t xml:space="preserve"> Society Annual Scientific Meeting Best Paper Award, First Place</w:t>
      </w:r>
    </w:p>
    <w:p w14:paraId="40D05D03" w14:textId="148D1DA6" w:rsidR="00FB79CB" w:rsidRDefault="00FB79CB" w:rsidP="006865DA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2C225D89" w14:textId="3242273E" w:rsidR="00FA5F7B" w:rsidRDefault="00FB79CB" w:rsidP="00690C88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 xml:space="preserve">Orthopedics </w:t>
      </w:r>
      <w:r>
        <w:rPr>
          <w:rFonts w:ascii="Arial" w:hAnsi="Arial" w:cs="Arial"/>
        </w:rPr>
        <w:t xml:space="preserve">Blue Ribbon Article Award for Outstanding Contribution in the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Literature</w:t>
      </w:r>
    </w:p>
    <w:p w14:paraId="2EE83F1B" w14:textId="1EC9B086" w:rsidR="00A324FE" w:rsidRDefault="00A324FE" w:rsidP="00690C88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3A85C39F" w14:textId="76DAB917" w:rsidR="00A324FE" w:rsidRDefault="00A324FE" w:rsidP="00690C88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Castle Connolly Top Doctor</w:t>
      </w:r>
    </w:p>
    <w:p w14:paraId="2C65BCE3" w14:textId="77777777" w:rsidR="00690C88" w:rsidRPr="00690C88" w:rsidRDefault="00690C88" w:rsidP="00690C88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3194CA83" w14:textId="77777777" w:rsidR="00A324FE" w:rsidRDefault="00A324FE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28582DF8" w14:textId="3FFB9520" w:rsidR="00825951" w:rsidRPr="00D91E74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D91E74">
        <w:rPr>
          <w:rFonts w:ascii="Arial" w:hAnsi="Arial" w:cs="Arial"/>
          <w:b/>
          <w:sz w:val="28"/>
          <w:szCs w:val="28"/>
        </w:rPr>
        <w:lastRenderedPageBreak/>
        <w:t>PUBLICATIONS</w:t>
      </w:r>
    </w:p>
    <w:p w14:paraId="59E85703" w14:textId="77777777" w:rsidR="00825951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73784A29" w14:textId="7D97D646" w:rsidR="00026EEB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>Karadsheh MS, Shah MS, Tang X, Macdonald RL, Stitzel JA. Functional characterization of mouse alpha4beta2 nicotinic acetylcholine receptors stably expressed in HEK293T cells.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 xml:space="preserve">J </w:t>
      </w:r>
      <w:proofErr w:type="spellStart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Neurochem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>. 2004;91(5):1138-1150. doi:10.1111/j.1471-4159.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2004.02801.x</w:t>
      </w:r>
      <w:proofErr w:type="gramEnd"/>
    </w:p>
    <w:p w14:paraId="4504326A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7629E0BD" w14:textId="063A454C" w:rsidR="00026EEB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>Li XC, Karadsheh MS, Jenkins PM, Stitzel JA. Genetic correlation between the free-choice oral consumption of nicotine and alcohol in C57BL/6JxC3H/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HeJ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F2 intercross mice. </w:t>
      </w:r>
      <w:proofErr w:type="spellStart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Behav</w:t>
      </w:r>
      <w:proofErr w:type="spellEnd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 xml:space="preserve"> Brain Res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2005;157(1):79-90.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doi:10.1016/j.bbr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.2004.06.010</w:t>
      </w:r>
    </w:p>
    <w:p w14:paraId="0481386C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6E106945" w14:textId="613C32B9" w:rsidR="00026EEB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>Li XC, Karadsheh MS, Jenkins PM, et al. Chromosomal loci that influence oral nicotine consumption in C57BL/6J x C3H/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HeJ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F2 intercross mice.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 xml:space="preserve">Genes Brain </w:t>
      </w:r>
      <w:proofErr w:type="spellStart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Behav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>. 2007;6(5):401-410. doi:10.1111/j.1601-183X.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2006.00266.x</w:t>
      </w:r>
      <w:proofErr w:type="gramEnd"/>
    </w:p>
    <w:p w14:paraId="5D72DBFD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49A3CC39" w14:textId="6452F786" w:rsidR="00026EEB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>Shah AS, Karadsheh MS, Sekiya JK. Failure of operative treatment for glenohumeral instability: etiology and management.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Arthroscopy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2011;27(5):681-694.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doi:10.1016/j.arthro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.2010.11.057</w:t>
      </w:r>
    </w:p>
    <w:p w14:paraId="5DEEAD7D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12D96251" w14:textId="357EC741" w:rsidR="00026EEB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 xml:space="preserve">Shah AS,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Kadakia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AR, Tan GJ, Karadsheh MS, Wolter TD,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Sabb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B. Radiographic evaluation of the normal distal tibiofibular syndesmosis.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Foot Ankle Int</w:t>
      </w:r>
      <w:r w:rsidRPr="00D91E74">
        <w:rPr>
          <w:rFonts w:ascii="Arial" w:hAnsi="Arial" w:cs="Arial"/>
          <w:color w:val="212121"/>
          <w:shd w:val="clear" w:color="auto" w:fill="FFFFFF"/>
        </w:rPr>
        <w:t>. 2012;33(10):870-876. doi:10.3113/FAI.2012.0870</w:t>
      </w:r>
    </w:p>
    <w:p w14:paraId="5BAEEA9E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006B860F" w14:textId="0A0F2E16" w:rsidR="00A5437E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 xml:space="preserve">Karadsheh MS, Rodriguez EK, Harris MB,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Zurakowski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D, Lucas R, Weaver MJ. Mortality and Revision Surgery Are Increased in Patients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With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 xml:space="preserve"> Parkinson's Disease and Fractures of the Femoral Neck [published correction appears in Clin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Orthop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Relat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Res. 2015 Jul;473(7):2440. Weaver, Michael [corrected to Weaver, Michael J]; Harris, Mitchel [corrected to Harris, Mitchel B]].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 xml:space="preserve">Clin </w:t>
      </w:r>
      <w:proofErr w:type="spellStart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Orthop</w:t>
      </w:r>
      <w:proofErr w:type="spellEnd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 xml:space="preserve"> </w:t>
      </w:r>
      <w:proofErr w:type="spellStart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Relat</w:t>
      </w:r>
      <w:proofErr w:type="spellEnd"/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 xml:space="preserve"> Res</w:t>
      </w:r>
      <w:r w:rsidRPr="00D91E74">
        <w:rPr>
          <w:rFonts w:ascii="Arial" w:hAnsi="Arial" w:cs="Arial"/>
          <w:color w:val="212121"/>
          <w:shd w:val="clear" w:color="auto" w:fill="FFFFFF"/>
        </w:rPr>
        <w:t>. 2015;473(10):3272-3279. doi:10.1007/s11999-015-4262-5</w:t>
      </w:r>
    </w:p>
    <w:p w14:paraId="0367C9DA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312EC871" w14:textId="00F80F64" w:rsidR="00B05A9F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Sobh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AH,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Mells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AJ,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Koueiter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DM, Moore DD, Karadsheh MS. Cost Analysis, Complications, and Discharge Disposition Associated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With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 xml:space="preserve"> Simultaneous vs Staged Bilateral Total Knee Arthroplasty.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J Arthroplasty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2018;33(2):320-323.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doi:10.1016/j.arth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.2017.09.004</w:t>
      </w:r>
    </w:p>
    <w:p w14:paraId="4773135E" w14:textId="77777777" w:rsidR="00FA5F7B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664ECA0D" w14:textId="232483F6" w:rsidR="00B05A9F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Sobh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AH,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Koueiter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DM,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Mells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A,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Karadsheh MS. The Role of Aspirin and Unfractionated Heparin Combination Therapy Immediately After Total Hip and Knee Arthroplasty.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Orthopedics</w:t>
      </w:r>
      <w:r w:rsidRPr="00D91E74">
        <w:rPr>
          <w:rFonts w:ascii="Arial" w:hAnsi="Arial" w:cs="Arial"/>
          <w:color w:val="212121"/>
          <w:shd w:val="clear" w:color="auto" w:fill="FFFFFF"/>
        </w:rPr>
        <w:t>. 2018;41(3):171-176. doi:10.3928/01477447-20180320-08</w:t>
      </w:r>
    </w:p>
    <w:p w14:paraId="4AE72B97" w14:textId="77777777" w:rsidR="00FA5F7B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43BB56BF" w14:textId="4C313128" w:rsidR="00FA5F7B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Henrichsen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JL,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Wilhem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SK,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Kalma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JJ, Karadsheh MS. Treatment of Patella Fractures.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Orthopedics</w:t>
      </w:r>
      <w:r w:rsidRPr="00D91E74">
        <w:rPr>
          <w:rFonts w:ascii="Arial" w:hAnsi="Arial" w:cs="Arial"/>
          <w:color w:val="212121"/>
          <w:shd w:val="clear" w:color="auto" w:fill="FFFFFF"/>
        </w:rPr>
        <w:t>. 2018;41(6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):e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747-e755. doi:10.3928/01477447-20181010-08</w:t>
      </w:r>
    </w:p>
    <w:p w14:paraId="16379F3B" w14:textId="77777777" w:rsidR="00FA5F7B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</w:p>
    <w:p w14:paraId="499C87A1" w14:textId="72296F54" w:rsidR="00FA5F7B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McQuivey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KS, Fahs AM, Galasso LA,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Serdahely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KJ, Karadsheh MS. Current Trends in Patient-Reported Outcome Measures in Total Joint Arthroplasty: A Study of 4 Major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Orthopaedic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Journals.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J Arthroplasty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2018;33(11):3416-3421.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doi:10.1016/j.arth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.2018.06.034</w:t>
      </w:r>
    </w:p>
    <w:p w14:paraId="53C07C09" w14:textId="1A6334C5" w:rsidR="005C215D" w:rsidRPr="00D91E74" w:rsidRDefault="005C215D" w:rsidP="00FA5F7B">
      <w:pPr>
        <w:autoSpaceDE w:val="0"/>
        <w:autoSpaceDN w:val="0"/>
        <w:adjustRightInd w:val="0"/>
        <w:rPr>
          <w:rFonts w:ascii="Arial" w:hAnsi="Arial" w:cs="Arial"/>
        </w:rPr>
      </w:pPr>
    </w:p>
    <w:p w14:paraId="21D40FF4" w14:textId="1C1C5181" w:rsidR="00110C23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r w:rsidRPr="00D91E74">
        <w:rPr>
          <w:rFonts w:ascii="Arial" w:hAnsi="Arial" w:cs="Arial"/>
          <w:color w:val="212121"/>
          <w:shd w:val="clear" w:color="auto" w:fill="FFFFFF"/>
        </w:rPr>
        <w:t xml:space="preserve">Lombardo DJ,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Gehrke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CK, Moore DD, Karadsheh MS, Baker EA. Fretting and Corrosion Damage of Retrieved Dual-Mobility Total Hip Arthroplasty Systems.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J Arthroplasty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2019;34(6):1273-1278.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doi:10.1016/j.arth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.2019.02.008</w:t>
      </w:r>
    </w:p>
    <w:p w14:paraId="056F83F4" w14:textId="77777777" w:rsidR="00FA5F7B" w:rsidRPr="00D91E74" w:rsidRDefault="00FA5F7B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4558E969" w14:textId="137BFB31" w:rsidR="00500866" w:rsidRPr="00D91E74" w:rsidRDefault="00D91E74" w:rsidP="00D91E74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Cross J,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Koueiter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DM,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Sobh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A, Moore D, Karadsheh MS. Order of Total Hip or Total Knee Arthroplasty Does Not Affect Length of Stay or Discharge Disposition in Patients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With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 xml:space="preserve"> Coexisting Hip and Knee Arthritis.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Orthopedics</w:t>
      </w:r>
      <w:r w:rsidRPr="00D91E74">
        <w:rPr>
          <w:rFonts w:ascii="Arial" w:hAnsi="Arial" w:cs="Arial"/>
          <w:color w:val="212121"/>
          <w:shd w:val="clear" w:color="auto" w:fill="FFFFFF"/>
        </w:rPr>
        <w:t>. 2019;42(6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):e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528-e531. doi:10.3928/01477447-20190604-08</w:t>
      </w:r>
    </w:p>
    <w:p w14:paraId="16604931" w14:textId="77777777" w:rsidR="00D91E74" w:rsidRPr="00D91E74" w:rsidRDefault="00D91E74" w:rsidP="00D91E74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16EC2F1F" w14:textId="34AF45FB" w:rsidR="004743C0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Darrith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B,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Bohl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DD, Karadsheh MS,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Sporer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SM, Berger RA, Levine BR. Periprosthetic Fractures of the Distal Femur: Is Open Reduction and Internal Fixation or Distal Femoral Replacement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Superior?.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J Arthroplasty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2020;35(5):1402-1406.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doi:10.1016/j.arth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.2019.12.033</w:t>
      </w:r>
    </w:p>
    <w:p w14:paraId="431C6EFF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46EF9C6E" w14:textId="46097ECA" w:rsidR="00FA5F7B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  <w:color w:val="212121"/>
          <w:shd w:val="clear" w:color="auto" w:fill="FFFFFF"/>
        </w:rPr>
      </w:pP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Siljander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MP, Whaley JD,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Koueiter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DM, </w:t>
      </w:r>
      <w:proofErr w:type="spellStart"/>
      <w:r w:rsidRPr="00D91E74">
        <w:rPr>
          <w:rFonts w:ascii="Arial" w:hAnsi="Arial" w:cs="Arial"/>
          <w:color w:val="212121"/>
          <w:shd w:val="clear" w:color="auto" w:fill="FFFFFF"/>
        </w:rPr>
        <w:t>Alsaleh</w:t>
      </w:r>
      <w:proofErr w:type="spellEnd"/>
      <w:r w:rsidRPr="00D91E74">
        <w:rPr>
          <w:rFonts w:ascii="Arial" w:hAnsi="Arial" w:cs="Arial"/>
          <w:color w:val="212121"/>
          <w:shd w:val="clear" w:color="auto" w:fill="FFFFFF"/>
        </w:rPr>
        <w:t xml:space="preserve"> M, Karadsheh MS. Length of Stay, Discharge Disposition, and 90-Day Complications and Revisions Following Primary Total Hip Arthroplasty: A Comparison of the Direct Anterior, Posterolateral, and Direct Superior Approaches. </w:t>
      </w:r>
      <w:r w:rsidRPr="00D91E74">
        <w:rPr>
          <w:rFonts w:ascii="Arial" w:hAnsi="Arial" w:cs="Arial"/>
          <w:i/>
          <w:iCs/>
          <w:color w:val="212121"/>
          <w:shd w:val="clear" w:color="auto" w:fill="FFFFFF"/>
        </w:rPr>
        <w:t>J Arthroplasty</w:t>
      </w:r>
      <w:r w:rsidRPr="00D91E74">
        <w:rPr>
          <w:rFonts w:ascii="Arial" w:hAnsi="Arial" w:cs="Arial"/>
          <w:color w:val="212121"/>
          <w:shd w:val="clear" w:color="auto" w:fill="FFFFFF"/>
        </w:rPr>
        <w:t xml:space="preserve">. 2020;35(6):1658-1661. </w:t>
      </w:r>
      <w:proofErr w:type="gramStart"/>
      <w:r w:rsidRPr="00D91E74">
        <w:rPr>
          <w:rFonts w:ascii="Arial" w:hAnsi="Arial" w:cs="Arial"/>
          <w:color w:val="212121"/>
          <w:shd w:val="clear" w:color="auto" w:fill="FFFFFF"/>
        </w:rPr>
        <w:t>doi:10.1016/j.arth</w:t>
      </w:r>
      <w:proofErr w:type="gramEnd"/>
      <w:r w:rsidRPr="00D91E74">
        <w:rPr>
          <w:rFonts w:ascii="Arial" w:hAnsi="Arial" w:cs="Arial"/>
          <w:color w:val="212121"/>
          <w:shd w:val="clear" w:color="auto" w:fill="FFFFFF"/>
        </w:rPr>
        <w:t>.2020.01.082</w:t>
      </w:r>
    </w:p>
    <w:p w14:paraId="7551D842" w14:textId="77777777" w:rsidR="00D91E74" w:rsidRPr="00D91E74" w:rsidRDefault="00D91E74" w:rsidP="00026EEB">
      <w:pPr>
        <w:autoSpaceDE w:val="0"/>
        <w:autoSpaceDN w:val="0"/>
        <w:adjustRightInd w:val="0"/>
        <w:ind w:left="2160"/>
        <w:rPr>
          <w:rFonts w:ascii="Arial" w:hAnsi="Arial" w:cs="Arial"/>
        </w:rPr>
      </w:pPr>
    </w:p>
    <w:p w14:paraId="38CB9639" w14:textId="79F96354" w:rsidR="00FA5F7B" w:rsidRPr="00FA5F7B" w:rsidRDefault="00FA5F7B" w:rsidP="00FA5F7B">
      <w:pPr>
        <w:shd w:val="clear" w:color="auto" w:fill="FFFFFF"/>
        <w:ind w:left="2160"/>
        <w:rPr>
          <w:rFonts w:ascii="Segoe UI" w:eastAsia="Times New Roman" w:hAnsi="Segoe UI" w:cs="Segoe UI"/>
          <w:color w:val="212121"/>
        </w:rPr>
      </w:pPr>
      <w:r w:rsidRPr="00FA5F7B">
        <w:rPr>
          <w:rFonts w:ascii="Arial" w:eastAsia="Times New Roman" w:hAnsi="Arial" w:cs="Arial"/>
          <w:color w:val="212121"/>
        </w:rPr>
        <w:t xml:space="preserve">Lombardo DJ, </w:t>
      </w:r>
      <w:proofErr w:type="spellStart"/>
      <w:r w:rsidRPr="00FA5F7B">
        <w:rPr>
          <w:rFonts w:ascii="Arial" w:eastAsia="Times New Roman" w:hAnsi="Arial" w:cs="Arial"/>
          <w:color w:val="212121"/>
        </w:rPr>
        <w:t>Siljander</w:t>
      </w:r>
      <w:proofErr w:type="spellEnd"/>
      <w:r w:rsidRPr="00FA5F7B">
        <w:rPr>
          <w:rFonts w:ascii="Arial" w:eastAsia="Times New Roman" w:hAnsi="Arial" w:cs="Arial"/>
          <w:color w:val="212121"/>
        </w:rPr>
        <w:t xml:space="preserve"> MP, </w:t>
      </w:r>
      <w:proofErr w:type="spellStart"/>
      <w:r w:rsidRPr="00FA5F7B">
        <w:rPr>
          <w:rFonts w:ascii="Arial" w:eastAsia="Times New Roman" w:hAnsi="Arial" w:cs="Arial"/>
          <w:color w:val="212121"/>
        </w:rPr>
        <w:t>Sobh</w:t>
      </w:r>
      <w:proofErr w:type="spellEnd"/>
      <w:r w:rsidRPr="00FA5F7B">
        <w:rPr>
          <w:rFonts w:ascii="Arial" w:eastAsia="Times New Roman" w:hAnsi="Arial" w:cs="Arial"/>
          <w:color w:val="212121"/>
        </w:rPr>
        <w:t xml:space="preserve"> A, Moore DD, Karadsheh MS. Periprosthetic fractures about total knee arthroplasty. </w:t>
      </w:r>
      <w:proofErr w:type="spellStart"/>
      <w:r w:rsidRPr="00FA5F7B">
        <w:rPr>
          <w:rFonts w:ascii="Arial" w:eastAsia="Times New Roman" w:hAnsi="Arial" w:cs="Arial"/>
          <w:i/>
          <w:iCs/>
          <w:color w:val="212121"/>
        </w:rPr>
        <w:t>Musculoskelet</w:t>
      </w:r>
      <w:proofErr w:type="spellEnd"/>
      <w:r w:rsidRPr="00FA5F7B">
        <w:rPr>
          <w:rFonts w:ascii="Arial" w:eastAsia="Times New Roman" w:hAnsi="Arial" w:cs="Arial"/>
          <w:i/>
          <w:iCs/>
          <w:color w:val="212121"/>
        </w:rPr>
        <w:t xml:space="preserve"> Surg</w:t>
      </w:r>
      <w:r w:rsidRPr="00FA5F7B">
        <w:rPr>
          <w:rFonts w:ascii="Arial" w:eastAsia="Times New Roman" w:hAnsi="Arial" w:cs="Arial"/>
          <w:color w:val="212121"/>
        </w:rPr>
        <w:t>. 2020;104(2):135-143. doi:10.1007/s12306-019-00628-9</w:t>
      </w:r>
    </w:p>
    <w:p w14:paraId="79D60B24" w14:textId="77777777" w:rsidR="00026EEB" w:rsidRPr="0000376F" w:rsidRDefault="00026EEB" w:rsidP="00D91E74">
      <w:pPr>
        <w:autoSpaceDE w:val="0"/>
        <w:autoSpaceDN w:val="0"/>
        <w:adjustRightInd w:val="0"/>
        <w:rPr>
          <w:rFonts w:ascii="Arial" w:hAnsi="Arial" w:cs="Arial"/>
        </w:rPr>
      </w:pPr>
    </w:p>
    <w:p w14:paraId="23766C3A" w14:textId="77777777" w:rsidR="00026EEB" w:rsidRDefault="00026EEB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53B8EF11" w14:textId="286CEA4A" w:rsidR="00690C88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7564EA7A" w14:textId="3B84431B" w:rsidR="00690C88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5C0F3527" w14:textId="4E770AE9" w:rsidR="00690C88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47EA5C25" w14:textId="04DDC692" w:rsidR="00690C88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4B177B52" w14:textId="77777777" w:rsidR="00690C88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</w:p>
    <w:p w14:paraId="1122A233" w14:textId="2356CB10" w:rsidR="00825951" w:rsidRPr="00D91E74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D91E74">
        <w:rPr>
          <w:rFonts w:ascii="Arial" w:hAnsi="Arial" w:cs="Arial"/>
          <w:b/>
          <w:sz w:val="28"/>
          <w:szCs w:val="28"/>
        </w:rPr>
        <w:lastRenderedPageBreak/>
        <w:t>PRESENTATIONS</w:t>
      </w:r>
    </w:p>
    <w:p w14:paraId="78B529AF" w14:textId="77777777" w:rsidR="00825951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590D1064" w14:textId="77777777" w:rsidR="00825951" w:rsidRDefault="00612E7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Harvard </w:t>
      </w:r>
      <w:proofErr w:type="spellStart"/>
      <w:r>
        <w:rPr>
          <w:rFonts w:ascii="Arial" w:hAnsi="Arial" w:cs="Arial"/>
        </w:rPr>
        <w:t>Orthopaedics</w:t>
      </w:r>
      <w:proofErr w:type="spellEnd"/>
      <w:r>
        <w:rPr>
          <w:rFonts w:ascii="Arial" w:hAnsi="Arial" w:cs="Arial"/>
        </w:rPr>
        <w:t xml:space="preserve"> Resident Thesis Day</w:t>
      </w:r>
    </w:p>
    <w:p w14:paraId="653AA2DE" w14:textId="77777777" w:rsidR="00612E70" w:rsidRDefault="00612E7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i/>
        </w:rPr>
        <w:t>Mortality and Revision Surgery are Increased in Patients with Parkinson’s Disease and Fractures of the Femoral Neck</w:t>
      </w:r>
    </w:p>
    <w:p w14:paraId="158716FC" w14:textId="77777777" w:rsidR="00612E70" w:rsidRDefault="00612E7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i/>
        </w:rPr>
      </w:pPr>
    </w:p>
    <w:p w14:paraId="7A899071" w14:textId="77777777" w:rsidR="00612E70" w:rsidRDefault="00612E7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6/2015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Rush University Resident/Fellow Thesis Day</w:t>
      </w:r>
    </w:p>
    <w:p w14:paraId="0A774986" w14:textId="77777777" w:rsidR="00612E70" w:rsidRDefault="00612E70" w:rsidP="00612E70">
      <w:pPr>
        <w:ind w:left="2160"/>
        <w:rPr>
          <w:rFonts w:ascii="Arial" w:hAnsi="Arial" w:cs="Arial"/>
          <w:i/>
        </w:rPr>
      </w:pPr>
      <w:r w:rsidRPr="00612E70">
        <w:rPr>
          <w:rFonts w:ascii="Arial" w:hAnsi="Arial" w:cs="Arial"/>
          <w:i/>
        </w:rPr>
        <w:t>Periprosthetic Fractures of the Distal Femur: Is ORIF or Distal Femoral Replacement Superior?</w:t>
      </w:r>
    </w:p>
    <w:p w14:paraId="1D4C4092" w14:textId="77777777" w:rsidR="00E720FA" w:rsidRDefault="00E720FA" w:rsidP="00612E70">
      <w:pPr>
        <w:ind w:left="2160"/>
        <w:rPr>
          <w:rFonts w:ascii="Arial" w:hAnsi="Arial" w:cs="Arial"/>
          <w:i/>
        </w:rPr>
      </w:pPr>
    </w:p>
    <w:p w14:paraId="1155DEEF" w14:textId="77777777" w:rsidR="00E720FA" w:rsidRDefault="00E720FA" w:rsidP="00E720FA">
      <w:pPr>
        <w:rPr>
          <w:rFonts w:ascii="Arial" w:hAnsi="Arial" w:cs="Arial"/>
        </w:rPr>
      </w:pPr>
      <w:r>
        <w:rPr>
          <w:rFonts w:ascii="Arial" w:hAnsi="Arial" w:cs="Arial"/>
        </w:rPr>
        <w:t>4/2016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Mid-America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Association Annual Meeting</w:t>
      </w:r>
    </w:p>
    <w:p w14:paraId="34D1DA31" w14:textId="50DE6838" w:rsidR="00A5437E" w:rsidRPr="00555BB0" w:rsidRDefault="00E720FA" w:rsidP="007054B6">
      <w:pPr>
        <w:ind w:left="2160"/>
        <w:rPr>
          <w:rFonts w:ascii="Arial" w:hAnsi="Arial" w:cs="Arial"/>
          <w:i/>
        </w:rPr>
      </w:pPr>
      <w:r w:rsidRPr="00612E70">
        <w:rPr>
          <w:rFonts w:ascii="Arial" w:hAnsi="Arial" w:cs="Arial"/>
          <w:i/>
        </w:rPr>
        <w:t>Periprosthetic Fractures of the Distal Femur: Is ORIF or Distal Femoral Replacement Superior?</w:t>
      </w:r>
      <w:r w:rsidR="00555BB0">
        <w:rPr>
          <w:rFonts w:ascii="Arial" w:hAnsi="Arial" w:cs="Arial"/>
        </w:rPr>
        <w:tab/>
      </w:r>
    </w:p>
    <w:p w14:paraId="2BE6C3EC" w14:textId="77777777" w:rsidR="00555BB0" w:rsidRDefault="00555BB0" w:rsidP="008940F7">
      <w:pPr>
        <w:ind w:left="2160" w:hanging="2160"/>
        <w:rPr>
          <w:rFonts w:ascii="Arial" w:hAnsi="Arial" w:cs="Arial"/>
        </w:rPr>
      </w:pPr>
    </w:p>
    <w:p w14:paraId="7697E479" w14:textId="42F7BB1B" w:rsidR="008940F7" w:rsidRDefault="008940F7" w:rsidP="008940F7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5/2018</w:t>
      </w:r>
      <w:r>
        <w:rPr>
          <w:rFonts w:ascii="Arial" w:hAnsi="Arial" w:cs="Arial"/>
        </w:rPr>
        <w:tab/>
      </w:r>
      <w:r w:rsidRPr="008940F7">
        <w:rPr>
          <w:rFonts w:ascii="Arial" w:hAnsi="Arial" w:cs="Arial"/>
        </w:rPr>
        <w:t>Beaumont Annual Resident Fellow Research Symposium</w:t>
      </w:r>
    </w:p>
    <w:p w14:paraId="1724A8A6" w14:textId="2727C016" w:rsidR="008940F7" w:rsidRPr="007054B6" w:rsidRDefault="008940F7" w:rsidP="008940F7">
      <w:pPr>
        <w:ind w:left="1440" w:firstLine="720"/>
        <w:rPr>
          <w:rFonts w:ascii="Arial" w:hAnsi="Arial" w:cs="Arial"/>
          <w:i/>
          <w:iCs/>
        </w:rPr>
      </w:pPr>
      <w:r w:rsidRPr="007054B6">
        <w:rPr>
          <w:rFonts w:ascii="Arial" w:hAnsi="Arial" w:cs="Arial"/>
          <w:i/>
          <w:iCs/>
        </w:rPr>
        <w:t>Total Hip or Total Knee Arthroplasty-Which Should be Done First?</w:t>
      </w:r>
    </w:p>
    <w:p w14:paraId="1C43050F" w14:textId="5225C8F2" w:rsidR="008940F7" w:rsidRDefault="008940F7" w:rsidP="008940F7">
      <w:pPr>
        <w:rPr>
          <w:rFonts w:ascii="Arial" w:hAnsi="Arial" w:cs="Arial"/>
        </w:rPr>
      </w:pPr>
    </w:p>
    <w:p w14:paraId="22826DE0" w14:textId="08DCD5DC" w:rsidR="008940F7" w:rsidRDefault="008940F7" w:rsidP="008940F7">
      <w:pPr>
        <w:rPr>
          <w:rFonts w:ascii="Arial" w:hAnsi="Arial" w:cs="Arial"/>
        </w:rPr>
      </w:pPr>
      <w:r>
        <w:rPr>
          <w:rFonts w:ascii="Arial" w:hAnsi="Arial" w:cs="Arial"/>
        </w:rPr>
        <w:t>5/2018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940F7">
        <w:rPr>
          <w:rFonts w:ascii="Arial" w:hAnsi="Arial" w:cs="Arial"/>
        </w:rPr>
        <w:t>Beaumont Annual Resident Fellow Research Symposium</w:t>
      </w:r>
    </w:p>
    <w:p w14:paraId="31E99455" w14:textId="77777777" w:rsidR="008940F7" w:rsidRPr="003A4523" w:rsidRDefault="008940F7" w:rsidP="008940F7">
      <w:pPr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3A4523">
        <w:rPr>
          <w:rFonts w:ascii="Arial" w:hAnsi="Arial" w:cs="Arial"/>
          <w:i/>
          <w:iCs/>
        </w:rPr>
        <w:t>The Role of Aspirin and Unfractionated Heparin Combination</w:t>
      </w:r>
    </w:p>
    <w:p w14:paraId="1B051ECC" w14:textId="1CF0ECE4" w:rsidR="008940F7" w:rsidRDefault="008940F7" w:rsidP="008940F7">
      <w:pPr>
        <w:ind w:left="1440" w:firstLine="720"/>
        <w:rPr>
          <w:rFonts w:ascii="Arial" w:hAnsi="Arial" w:cs="Arial"/>
          <w:i/>
          <w:iCs/>
        </w:rPr>
      </w:pPr>
      <w:r w:rsidRPr="003A4523">
        <w:rPr>
          <w:rFonts w:ascii="Arial" w:hAnsi="Arial" w:cs="Arial"/>
          <w:i/>
          <w:iCs/>
        </w:rPr>
        <w:t>Therapy Immediately after Total Hip and Knee Arthroplasty</w:t>
      </w:r>
    </w:p>
    <w:p w14:paraId="353A0C56" w14:textId="0EF817BC" w:rsidR="007054B6" w:rsidRDefault="007054B6" w:rsidP="007054B6">
      <w:pPr>
        <w:rPr>
          <w:rFonts w:ascii="Arial" w:hAnsi="Arial" w:cs="Arial"/>
          <w:i/>
          <w:iCs/>
        </w:rPr>
      </w:pPr>
    </w:p>
    <w:p w14:paraId="5EB34EA1" w14:textId="1FB64C11" w:rsidR="007054B6" w:rsidRDefault="007054B6" w:rsidP="007054B6">
      <w:pPr>
        <w:rPr>
          <w:rFonts w:ascii="Arial" w:hAnsi="Arial" w:cs="Arial"/>
        </w:rPr>
      </w:pPr>
      <w:r>
        <w:rPr>
          <w:rFonts w:ascii="Arial" w:hAnsi="Arial" w:cs="Arial"/>
        </w:rPr>
        <w:t>6/2018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 Meeting of the Michigan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Society</w:t>
      </w:r>
    </w:p>
    <w:p w14:paraId="2F90EE2A" w14:textId="5BFC8ECC" w:rsidR="007054B6" w:rsidRPr="007054B6" w:rsidRDefault="007054B6" w:rsidP="007054B6">
      <w:pPr>
        <w:ind w:left="2160"/>
        <w:rPr>
          <w:rFonts w:ascii="Arial" w:hAnsi="Arial" w:cs="Arial"/>
          <w:i/>
          <w:iCs/>
        </w:rPr>
      </w:pPr>
      <w:r w:rsidRPr="007054B6">
        <w:rPr>
          <w:rFonts w:ascii="Arial" w:hAnsi="Arial" w:cs="Arial"/>
          <w:i/>
          <w:iCs/>
        </w:rPr>
        <w:t>Cost-analysis and complications associated with simultaneous versus staged bilateral total knee arthroplasty</w:t>
      </w:r>
    </w:p>
    <w:p w14:paraId="64376034" w14:textId="3B72A46D" w:rsidR="007054B6" w:rsidRDefault="007054B6" w:rsidP="007054B6">
      <w:pPr>
        <w:rPr>
          <w:rFonts w:ascii="Arial" w:hAnsi="Arial" w:cs="Arial"/>
        </w:rPr>
      </w:pPr>
    </w:p>
    <w:p w14:paraId="739ACA72" w14:textId="4755DB16" w:rsidR="007054B6" w:rsidRDefault="007054B6" w:rsidP="007054B6">
      <w:pPr>
        <w:rPr>
          <w:rFonts w:ascii="Arial" w:hAnsi="Arial" w:cs="Arial"/>
        </w:rPr>
      </w:pPr>
      <w:r>
        <w:rPr>
          <w:rFonts w:ascii="Arial" w:hAnsi="Arial" w:cs="Arial"/>
        </w:rPr>
        <w:t>6/2018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 Meeting of the Michigan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Society</w:t>
      </w:r>
    </w:p>
    <w:p w14:paraId="43C2A732" w14:textId="195684D3" w:rsidR="007054B6" w:rsidRPr="007054B6" w:rsidRDefault="007054B6" w:rsidP="007054B6">
      <w:pPr>
        <w:ind w:left="2160"/>
        <w:rPr>
          <w:rFonts w:ascii="Arial" w:hAnsi="Arial" w:cs="Arial"/>
          <w:i/>
          <w:iCs/>
        </w:rPr>
      </w:pPr>
      <w:r w:rsidRPr="007054B6">
        <w:rPr>
          <w:rFonts w:ascii="Arial" w:hAnsi="Arial" w:cs="Arial"/>
          <w:i/>
          <w:iCs/>
        </w:rPr>
        <w:t>Coexisting hip and knee arthritis: Should total hip or total knee arthroplasty be done first?</w:t>
      </w:r>
    </w:p>
    <w:p w14:paraId="381AB4E7" w14:textId="14557107" w:rsidR="007054B6" w:rsidRDefault="007054B6" w:rsidP="007054B6">
      <w:pPr>
        <w:rPr>
          <w:rFonts w:ascii="Arial" w:hAnsi="Arial" w:cs="Arial"/>
        </w:rPr>
      </w:pPr>
    </w:p>
    <w:p w14:paraId="52EF976C" w14:textId="28644C34" w:rsidR="007054B6" w:rsidRDefault="007054B6" w:rsidP="007054B6">
      <w:pPr>
        <w:rPr>
          <w:rFonts w:ascii="Arial" w:hAnsi="Arial" w:cs="Arial"/>
        </w:rPr>
      </w:pPr>
      <w:r>
        <w:rPr>
          <w:rFonts w:ascii="Arial" w:hAnsi="Arial" w:cs="Arial"/>
        </w:rPr>
        <w:t>6/2018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 Meeting of the Michigan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Society</w:t>
      </w:r>
    </w:p>
    <w:p w14:paraId="2ACC38A4" w14:textId="764EC19D" w:rsidR="007054B6" w:rsidRPr="007054B6" w:rsidRDefault="007054B6" w:rsidP="007054B6">
      <w:pPr>
        <w:ind w:left="2160"/>
        <w:rPr>
          <w:rFonts w:ascii="Arial" w:hAnsi="Arial" w:cs="Arial"/>
          <w:i/>
          <w:iCs/>
        </w:rPr>
      </w:pPr>
      <w:r w:rsidRPr="007054B6">
        <w:rPr>
          <w:rFonts w:ascii="Arial" w:hAnsi="Arial" w:cs="Arial"/>
          <w:i/>
          <w:iCs/>
        </w:rPr>
        <w:t>Fretting and corrosion damage in retrieved dual mobility total hip arthroplasty</w:t>
      </w:r>
    </w:p>
    <w:p w14:paraId="2CDDC587" w14:textId="4C90D9BC" w:rsidR="007054B6" w:rsidRDefault="007054B6" w:rsidP="007054B6">
      <w:pPr>
        <w:rPr>
          <w:rFonts w:ascii="Arial" w:hAnsi="Arial" w:cs="Arial"/>
        </w:rPr>
      </w:pPr>
    </w:p>
    <w:p w14:paraId="033191E2" w14:textId="47D4C6C8" w:rsidR="007054B6" w:rsidRDefault="007054B6" w:rsidP="007054B6">
      <w:pPr>
        <w:rPr>
          <w:rFonts w:ascii="Arial" w:hAnsi="Arial" w:cs="Arial"/>
        </w:rPr>
      </w:pPr>
      <w:r>
        <w:rPr>
          <w:rFonts w:ascii="Arial" w:hAnsi="Arial" w:cs="Arial"/>
        </w:rPr>
        <w:t>6/2018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Annual Meeting of the Michigan </w:t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Society</w:t>
      </w:r>
    </w:p>
    <w:p w14:paraId="773E8EEF" w14:textId="3EC6E93C" w:rsidR="007054B6" w:rsidRPr="007054B6" w:rsidRDefault="007054B6" w:rsidP="007054B6">
      <w:pPr>
        <w:ind w:left="2160"/>
        <w:rPr>
          <w:rFonts w:ascii="Arial" w:hAnsi="Arial" w:cs="Arial"/>
          <w:i/>
          <w:iCs/>
        </w:rPr>
      </w:pPr>
      <w:r w:rsidRPr="007054B6">
        <w:rPr>
          <w:rFonts w:ascii="Arial" w:hAnsi="Arial" w:cs="Arial"/>
          <w:i/>
          <w:iCs/>
        </w:rPr>
        <w:t>The role of aspirin and unfractionated heparin combination therapy immediately after total hip and knee arthroplasty</w:t>
      </w:r>
      <w:r w:rsidRPr="007054B6">
        <w:rPr>
          <w:rFonts w:ascii="Arial" w:hAnsi="Arial" w:cs="Arial"/>
          <w:i/>
          <w:iCs/>
        </w:rPr>
        <w:tab/>
      </w:r>
      <w:r w:rsidRPr="007054B6">
        <w:rPr>
          <w:rFonts w:ascii="Arial" w:hAnsi="Arial" w:cs="Arial"/>
          <w:i/>
          <w:iCs/>
        </w:rPr>
        <w:tab/>
      </w:r>
    </w:p>
    <w:p w14:paraId="5F546DC3" w14:textId="4503B425" w:rsidR="003A4523" w:rsidRDefault="003A4523" w:rsidP="003A4523">
      <w:pPr>
        <w:rPr>
          <w:rFonts w:ascii="Arial" w:hAnsi="Arial" w:cs="Arial"/>
          <w:i/>
          <w:iCs/>
        </w:rPr>
      </w:pPr>
    </w:p>
    <w:p w14:paraId="3A22D545" w14:textId="5A3C98C1" w:rsidR="003A4523" w:rsidRDefault="003A4523" w:rsidP="003A452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11/2018</w:t>
      </w:r>
      <w:r>
        <w:rPr>
          <w:rFonts w:ascii="Arial" w:hAnsi="Arial" w:cs="Arial"/>
        </w:rPr>
        <w:tab/>
        <w:t>Annual Meeting of the American Academy of Hip and Knee Surgeons</w:t>
      </w:r>
    </w:p>
    <w:p w14:paraId="4E78BFBD" w14:textId="560C1420" w:rsidR="00690C88" w:rsidRPr="00690C88" w:rsidRDefault="003A4523" w:rsidP="00690C88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3A4523">
        <w:rPr>
          <w:rFonts w:ascii="Arial" w:hAnsi="Arial" w:cs="Arial"/>
          <w:i/>
          <w:iCs/>
        </w:rPr>
        <w:t>Length of stay, discharge disposition and 90-day complications and revisions following primary total hip arthroplasty: A surgical approach-based analysis</w:t>
      </w:r>
    </w:p>
    <w:p w14:paraId="56854928" w14:textId="77777777" w:rsidR="00690C88" w:rsidRDefault="00690C88" w:rsidP="003A4523">
      <w:pPr>
        <w:ind w:left="2160" w:hanging="2160"/>
        <w:rPr>
          <w:rFonts w:ascii="Arial" w:hAnsi="Arial" w:cs="Arial"/>
        </w:rPr>
      </w:pPr>
    </w:p>
    <w:p w14:paraId="40B9C503" w14:textId="77777777" w:rsidR="00690C88" w:rsidRDefault="00690C88" w:rsidP="003A4523">
      <w:pPr>
        <w:ind w:left="2160" w:hanging="2160"/>
        <w:rPr>
          <w:rFonts w:ascii="Arial" w:hAnsi="Arial" w:cs="Arial"/>
        </w:rPr>
      </w:pPr>
    </w:p>
    <w:p w14:paraId="5A38350A" w14:textId="77777777" w:rsidR="00690C88" w:rsidRDefault="00690C88" w:rsidP="003A4523">
      <w:pPr>
        <w:ind w:left="2160" w:hanging="2160"/>
        <w:rPr>
          <w:rFonts w:ascii="Arial" w:hAnsi="Arial" w:cs="Arial"/>
        </w:rPr>
      </w:pPr>
    </w:p>
    <w:p w14:paraId="33D87A66" w14:textId="31C7D4B7" w:rsidR="00D91E74" w:rsidRDefault="00D91E74" w:rsidP="003A4523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11/2019</w:t>
      </w:r>
      <w:r>
        <w:rPr>
          <w:rFonts w:ascii="Arial" w:hAnsi="Arial" w:cs="Arial"/>
        </w:rPr>
        <w:tab/>
        <w:t>Annual Meeting of the American Academy of Hip and Knee Surgeons</w:t>
      </w:r>
    </w:p>
    <w:p w14:paraId="60BCAA19" w14:textId="47CB9142" w:rsidR="003A4523" w:rsidRPr="003A4523" w:rsidRDefault="003A4523" w:rsidP="003A4523">
      <w:pPr>
        <w:ind w:left="2160" w:hanging="2160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3A4523">
        <w:rPr>
          <w:rFonts w:ascii="Arial" w:hAnsi="Arial" w:cs="Arial"/>
          <w:i/>
          <w:iCs/>
        </w:rPr>
        <w:t>Soft tissue envelope around the surgical site of total knee arthroplasty is associated with rate of wound complications</w:t>
      </w:r>
    </w:p>
    <w:p w14:paraId="59A9B0C4" w14:textId="551C7F3A" w:rsidR="008940F7" w:rsidRDefault="008940F7" w:rsidP="00E720FA">
      <w:pPr>
        <w:rPr>
          <w:rFonts w:ascii="Arial" w:hAnsi="Arial" w:cs="Arial"/>
        </w:rPr>
      </w:pPr>
    </w:p>
    <w:p w14:paraId="44A65FD2" w14:textId="77777777" w:rsidR="00555BB0" w:rsidRDefault="00555BB0" w:rsidP="00E720FA">
      <w:pPr>
        <w:rPr>
          <w:rFonts w:ascii="Arial" w:hAnsi="Arial" w:cs="Arial"/>
        </w:rPr>
      </w:pPr>
    </w:p>
    <w:p w14:paraId="77985533" w14:textId="1C62B27E" w:rsidR="00555BB0" w:rsidRPr="007054B6" w:rsidRDefault="007054B6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7054B6">
        <w:rPr>
          <w:rFonts w:ascii="Arial" w:hAnsi="Arial" w:cs="Arial"/>
          <w:b/>
          <w:sz w:val="28"/>
          <w:szCs w:val="28"/>
        </w:rPr>
        <w:t>EDITORIAL ACTIVITIES</w:t>
      </w:r>
    </w:p>
    <w:p w14:paraId="2A0980F0" w14:textId="77777777" w:rsidR="00555BB0" w:rsidRDefault="00555BB0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49A430F5" w14:textId="76A6A9CC" w:rsidR="00555BB0" w:rsidRDefault="00555BB0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2012-2016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Editor and Content Creator – Orthobullets.com</w:t>
      </w:r>
    </w:p>
    <w:p w14:paraId="72CCF98F" w14:textId="3C8EC5EE" w:rsidR="00294579" w:rsidRDefault="00294579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1D8F4002" w14:textId="5D32CB1B" w:rsidR="00294579" w:rsidRDefault="00294579" w:rsidP="00294579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9/2014-2016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McGraw Hill Education Clinical Access Content Author</w:t>
      </w:r>
    </w:p>
    <w:p w14:paraId="1B975E2D" w14:textId="77777777" w:rsidR="00294579" w:rsidRDefault="00294579" w:rsidP="00294579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New York, NY</w:t>
      </w:r>
    </w:p>
    <w:p w14:paraId="3AF70291" w14:textId="77777777" w:rsidR="00555BB0" w:rsidRDefault="00555BB0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312A4D2B" w14:textId="4DB8EDFD" w:rsidR="00555BB0" w:rsidRDefault="00555BB0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2016-Present</w:t>
      </w:r>
      <w:r>
        <w:rPr>
          <w:rFonts w:ascii="Arial" w:hAnsi="Arial" w:cs="Arial"/>
        </w:rPr>
        <w:tab/>
        <w:t>Reviewer</w:t>
      </w:r>
      <w:r w:rsidR="004743C0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Journal of Arthroplasty</w:t>
      </w:r>
    </w:p>
    <w:p w14:paraId="09E267E8" w14:textId="4DB8DDD0" w:rsidR="004743C0" w:rsidRDefault="004743C0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482246AF" w14:textId="246E750C" w:rsidR="004743C0" w:rsidRDefault="004743C0" w:rsidP="00555BB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2018-Present</w:t>
      </w:r>
      <w:r>
        <w:rPr>
          <w:rFonts w:ascii="Arial" w:hAnsi="Arial" w:cs="Arial"/>
        </w:rPr>
        <w:tab/>
        <w:t>Reviewer – Arthroplasty Today</w:t>
      </w:r>
    </w:p>
    <w:p w14:paraId="6A3A6068" w14:textId="77777777" w:rsidR="00690C88" w:rsidRDefault="00690C88" w:rsidP="00612E70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i/>
        </w:rPr>
      </w:pPr>
    </w:p>
    <w:p w14:paraId="1BBCDAC2" w14:textId="77777777" w:rsidR="00825951" w:rsidRPr="006129B1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</w:rPr>
      </w:pPr>
    </w:p>
    <w:p w14:paraId="3720F734" w14:textId="77777777" w:rsidR="00825951" w:rsidRPr="007054B6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  <w:b/>
          <w:sz w:val="28"/>
          <w:szCs w:val="28"/>
        </w:rPr>
      </w:pPr>
      <w:r w:rsidRPr="007054B6">
        <w:rPr>
          <w:rFonts w:ascii="Arial" w:hAnsi="Arial" w:cs="Arial"/>
          <w:b/>
          <w:sz w:val="28"/>
          <w:szCs w:val="28"/>
        </w:rPr>
        <w:t xml:space="preserve">TEACHING </w:t>
      </w:r>
    </w:p>
    <w:p w14:paraId="06B85E9C" w14:textId="77777777" w:rsidR="00825951" w:rsidRPr="00172780" w:rsidRDefault="00825951" w:rsidP="00825951">
      <w:pPr>
        <w:pStyle w:val="ListParagraph"/>
        <w:tabs>
          <w:tab w:val="left" w:pos="720"/>
          <w:tab w:val="left" w:pos="1440"/>
          <w:tab w:val="left" w:pos="2160"/>
          <w:tab w:val="left" w:pos="5760"/>
        </w:tabs>
        <w:ind w:left="2520"/>
        <w:rPr>
          <w:rFonts w:ascii="Arial" w:hAnsi="Arial" w:cs="Arial"/>
        </w:rPr>
      </w:pPr>
    </w:p>
    <w:p w14:paraId="6A123C8B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8/2003-8/2004</w:t>
      </w:r>
      <w:r>
        <w:rPr>
          <w:rFonts w:ascii="Arial" w:hAnsi="Arial" w:cs="Arial"/>
        </w:rPr>
        <w:tab/>
        <w:t>Biochemistry Tutor</w:t>
      </w:r>
    </w:p>
    <w:p w14:paraId="58A99156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</w:t>
      </w:r>
    </w:p>
    <w:p w14:paraId="7C397F35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44D214D5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6/2005-6/2006</w:t>
      </w:r>
      <w:r>
        <w:rPr>
          <w:rFonts w:ascii="Arial" w:hAnsi="Arial" w:cs="Arial"/>
        </w:rPr>
        <w:tab/>
        <w:t>Students Teaching AIDS to Students</w:t>
      </w:r>
    </w:p>
    <w:p w14:paraId="4A75FD87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Discussion Leader</w:t>
      </w:r>
    </w:p>
    <w:p w14:paraId="2B8C0F31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 Medical School</w:t>
      </w:r>
    </w:p>
    <w:p w14:paraId="372F9AE6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38564A10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8/2006-8/2009</w:t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Orthopaedic</w:t>
      </w:r>
      <w:proofErr w:type="spellEnd"/>
      <w:r>
        <w:rPr>
          <w:rFonts w:ascii="Arial" w:hAnsi="Arial" w:cs="Arial"/>
        </w:rPr>
        <w:t xml:space="preserve"> Interest Group</w:t>
      </w:r>
    </w:p>
    <w:p w14:paraId="61641FDA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Co-founder, Co-chair</w:t>
      </w:r>
    </w:p>
    <w:p w14:paraId="5926D871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 Medical School</w:t>
      </w:r>
    </w:p>
    <w:p w14:paraId="424A569F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38E9D6FF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6/2012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Arthroscopy Lab for Medical Students</w:t>
      </w:r>
    </w:p>
    <w:p w14:paraId="7DE9C82E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Instructor</w:t>
      </w:r>
    </w:p>
    <w:p w14:paraId="0CB17ADC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Harvard Medical School</w:t>
      </w:r>
    </w:p>
    <w:p w14:paraId="0FC2FE00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69702B1" w14:textId="77777777" w:rsidR="003A2280" w:rsidRDefault="003A2280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4/2015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AAOS/AAHKS/HS/KS Fundamental of Hip and Knee Arthroplasty</w:t>
      </w:r>
    </w:p>
    <w:p w14:paraId="2A4F1F16" w14:textId="2279729F" w:rsidR="00825951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Clinical Instructor</w:t>
      </w:r>
    </w:p>
    <w:p w14:paraId="282F0A0A" w14:textId="77777777" w:rsidR="007054B6" w:rsidRDefault="007054B6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6EDC5C55" w14:textId="106E12DF" w:rsidR="007054B6" w:rsidRDefault="007054B6" w:rsidP="007054B6">
      <w:pPr>
        <w:rPr>
          <w:rFonts w:ascii="Arial" w:hAnsi="Arial" w:cs="Arial"/>
        </w:rPr>
      </w:pPr>
      <w:r>
        <w:rPr>
          <w:rFonts w:ascii="Arial" w:hAnsi="Arial" w:cs="Arial"/>
        </w:rPr>
        <w:t>5/2017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Spring Scientific Meeting Lecture</w:t>
      </w:r>
    </w:p>
    <w:p w14:paraId="16CF1C32" w14:textId="65B27F93" w:rsidR="007054B6" w:rsidRDefault="007054B6" w:rsidP="007054B6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What’s New in Hip Replacements</w:t>
      </w:r>
    </w:p>
    <w:p w14:paraId="0BD5254A" w14:textId="77777777" w:rsidR="00D87F15" w:rsidRDefault="00D87F15" w:rsidP="007054B6">
      <w:pPr>
        <w:rPr>
          <w:rFonts w:ascii="Arial" w:hAnsi="Arial" w:cs="Arial"/>
          <w:i/>
        </w:rPr>
      </w:pPr>
    </w:p>
    <w:p w14:paraId="232B90B6" w14:textId="0E2C9C43" w:rsidR="00D87F15" w:rsidRDefault="00D87F15" w:rsidP="00D87F15">
      <w:pPr>
        <w:rPr>
          <w:rFonts w:ascii="Arial" w:hAnsi="Arial" w:cs="Arial"/>
        </w:rPr>
      </w:pPr>
      <w:r>
        <w:rPr>
          <w:rFonts w:ascii="Arial" w:hAnsi="Arial" w:cs="Arial"/>
        </w:rPr>
        <w:t>6/2017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Nursing Clinical Review Lecture</w:t>
      </w:r>
    </w:p>
    <w:p w14:paraId="595B4924" w14:textId="77777777" w:rsidR="00D87F15" w:rsidRDefault="00D87F15" w:rsidP="00D87F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Arthritis, Connective Tissue, and Bone Disorders</w:t>
      </w:r>
    </w:p>
    <w:p w14:paraId="1E11DEAB" w14:textId="77777777" w:rsidR="00D87F15" w:rsidRDefault="00D87F15" w:rsidP="00D87F15">
      <w:pPr>
        <w:rPr>
          <w:rFonts w:ascii="Arial" w:hAnsi="Arial" w:cs="Arial"/>
        </w:rPr>
      </w:pPr>
    </w:p>
    <w:p w14:paraId="2E9811E0" w14:textId="77777777" w:rsidR="00D87F15" w:rsidRDefault="00D87F15" w:rsidP="00D87F15">
      <w:pPr>
        <w:rPr>
          <w:rFonts w:ascii="Arial" w:hAnsi="Arial" w:cs="Arial"/>
        </w:rPr>
      </w:pPr>
      <w:r>
        <w:rPr>
          <w:rFonts w:ascii="Arial" w:hAnsi="Arial" w:cs="Arial"/>
        </w:rPr>
        <w:t>8/2017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Annual Physical Therapists Conference</w:t>
      </w:r>
    </w:p>
    <w:p w14:paraId="60CBFD3D" w14:textId="1E5343E6" w:rsidR="007054B6" w:rsidRDefault="00D87F15" w:rsidP="00D87F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>Current Trends in Management of Osteoarthritis</w:t>
      </w:r>
    </w:p>
    <w:p w14:paraId="7B609F79" w14:textId="44D2EBC1" w:rsidR="00D87F15" w:rsidRDefault="00D87F15" w:rsidP="00D87F15">
      <w:pPr>
        <w:rPr>
          <w:rFonts w:ascii="Arial" w:hAnsi="Arial" w:cs="Arial"/>
          <w:i/>
        </w:rPr>
      </w:pPr>
    </w:p>
    <w:p w14:paraId="41680551" w14:textId="77777777" w:rsidR="00D87F15" w:rsidRPr="008940F7" w:rsidRDefault="00D87F15" w:rsidP="00D87F1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3/2020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Weekly Lecture Series to Residents on Total Knee Replacement</w:t>
      </w:r>
    </w:p>
    <w:p w14:paraId="71F5F84E" w14:textId="0443C59F" w:rsidR="00690C88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37010CD9" w14:textId="77777777" w:rsidR="00690C88" w:rsidRPr="00172780" w:rsidRDefault="00690C88" w:rsidP="00825951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329ED829" w14:textId="77777777" w:rsidR="00825951" w:rsidRPr="00D87F15" w:rsidRDefault="00825951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  <w:b/>
          <w:sz w:val="28"/>
          <w:szCs w:val="28"/>
        </w:rPr>
      </w:pPr>
      <w:r w:rsidRPr="00D87F15">
        <w:rPr>
          <w:rFonts w:ascii="Arial" w:hAnsi="Arial" w:cs="Arial"/>
          <w:b/>
          <w:sz w:val="28"/>
          <w:szCs w:val="28"/>
        </w:rPr>
        <w:t>SERVICE</w:t>
      </w:r>
    </w:p>
    <w:p w14:paraId="12D75FF5" w14:textId="77777777" w:rsidR="0036091E" w:rsidRDefault="0036091E" w:rsidP="00825951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6B890348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8/2004-8/2005</w:t>
      </w:r>
      <w:r>
        <w:rPr>
          <w:rFonts w:ascii="Arial" w:hAnsi="Arial" w:cs="Arial"/>
        </w:rPr>
        <w:tab/>
        <w:t>Miracle League of Michigan Volunteer Coordinator</w:t>
      </w:r>
    </w:p>
    <w:p w14:paraId="024FD3BA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4B7A2FB5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10/2005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Detroit Project Volunteer</w:t>
      </w:r>
    </w:p>
    <w:p w14:paraId="298501E2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 Medical School</w:t>
      </w:r>
    </w:p>
    <w:p w14:paraId="6EA5FE62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711CFA26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6/2006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Medical Students for Cuba Representative</w:t>
      </w:r>
    </w:p>
    <w:p w14:paraId="7FB56A14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 Medical School</w:t>
      </w:r>
    </w:p>
    <w:p w14:paraId="6DB37F38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1A246E39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11/2006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MedShoveler’s</w:t>
      </w:r>
      <w:proofErr w:type="spellEnd"/>
      <w:r>
        <w:rPr>
          <w:rFonts w:ascii="Arial" w:hAnsi="Arial" w:cs="Arial"/>
        </w:rPr>
        <w:t xml:space="preserve"> Team Coordinator</w:t>
      </w:r>
    </w:p>
    <w:p w14:paraId="02A54353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University of Michigan Medical School</w:t>
      </w:r>
    </w:p>
    <w:p w14:paraId="191466A0" w14:textId="77777777" w:rsidR="003A2280" w:rsidRDefault="003A2280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3EB1C6B1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9/2010-9/2014</w:t>
      </w:r>
      <w:r>
        <w:rPr>
          <w:rFonts w:ascii="Arial" w:hAnsi="Arial" w:cs="Arial"/>
        </w:rPr>
        <w:tab/>
        <w:t>Sideline Physician</w:t>
      </w:r>
    </w:p>
    <w:p w14:paraId="4520587B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Boston Public Schools Varsity Football</w:t>
      </w:r>
    </w:p>
    <w:p w14:paraId="04EF3AE8" w14:textId="77777777" w:rsidR="003A2280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68B3900C" w14:textId="77777777" w:rsidR="003A2280" w:rsidRDefault="00E3524C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10/2013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Sideline Physician</w:t>
      </w:r>
    </w:p>
    <w:p w14:paraId="4BAA1E49" w14:textId="77777777" w:rsidR="00E3524C" w:rsidRDefault="00E3524C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Collegiate Hockey</w:t>
      </w:r>
    </w:p>
    <w:p w14:paraId="241D7E74" w14:textId="77777777" w:rsidR="002019FB" w:rsidRDefault="002019FB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</w:p>
    <w:p w14:paraId="1A88E06A" w14:textId="77777777" w:rsidR="002019FB" w:rsidRDefault="002019FB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8/2015-Present</w:t>
      </w:r>
      <w:r>
        <w:rPr>
          <w:rFonts w:ascii="Arial" w:hAnsi="Arial" w:cs="Arial"/>
        </w:rPr>
        <w:tab/>
        <w:t xml:space="preserve">Sideline Physician </w:t>
      </w:r>
    </w:p>
    <w:p w14:paraId="101605CC" w14:textId="77777777" w:rsidR="002019FB" w:rsidRDefault="002019FB" w:rsidP="0036091E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Oakland University Soccer Team</w:t>
      </w:r>
    </w:p>
    <w:p w14:paraId="37E91AEF" w14:textId="77777777" w:rsidR="002019FB" w:rsidRDefault="002019FB" w:rsidP="002019FB">
      <w:pPr>
        <w:tabs>
          <w:tab w:val="left" w:pos="720"/>
          <w:tab w:val="left" w:pos="1440"/>
          <w:tab w:val="left" w:pos="2160"/>
          <w:tab w:val="left" w:pos="5760"/>
        </w:tabs>
        <w:rPr>
          <w:rFonts w:ascii="Arial" w:hAnsi="Arial" w:cs="Arial"/>
        </w:rPr>
      </w:pPr>
    </w:p>
    <w:p w14:paraId="04BB02AB" w14:textId="77777777" w:rsidR="00825951" w:rsidRPr="006129B1" w:rsidRDefault="003A2280" w:rsidP="003A2280">
      <w:pPr>
        <w:tabs>
          <w:tab w:val="left" w:pos="720"/>
          <w:tab w:val="left" w:pos="1440"/>
          <w:tab w:val="left" w:pos="2160"/>
          <w:tab w:val="left" w:pos="5760"/>
        </w:tabs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562044F" w14:textId="77777777" w:rsidR="003E2D6C" w:rsidRDefault="003E2D6C"/>
    <w:sectPr w:rsidR="003E2D6C" w:rsidSect="002B1570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FF892" w14:textId="77777777" w:rsidR="004A4ACE" w:rsidRDefault="004A4ACE">
      <w:r>
        <w:separator/>
      </w:r>
    </w:p>
  </w:endnote>
  <w:endnote w:type="continuationSeparator" w:id="0">
    <w:p w14:paraId="0711C4FC" w14:textId="77777777" w:rsidR="004A4ACE" w:rsidRDefault="004A4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28596" w14:textId="77777777" w:rsidR="00422CB3" w:rsidRDefault="003960A1" w:rsidP="00EE7A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CBA9C0" w14:textId="77777777" w:rsidR="00422CB3" w:rsidRDefault="004A4ACE" w:rsidP="00422CB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E5DE3B" w14:textId="6443460D" w:rsidR="00C44359" w:rsidRDefault="004A4ACE">
    <w:pPr>
      <w:pStyle w:val="Footer"/>
    </w:pPr>
    <w:sdt>
      <w:sdtPr>
        <w:id w:val="209450851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44359">
          <w:fldChar w:fldCharType="begin"/>
        </w:r>
        <w:r w:rsidR="00C44359">
          <w:instrText xml:space="preserve"> PAGE   \* MERGEFORMAT </w:instrText>
        </w:r>
        <w:r w:rsidR="00C44359">
          <w:fldChar w:fldCharType="separate"/>
        </w:r>
        <w:r w:rsidR="00C44359">
          <w:rPr>
            <w:noProof/>
          </w:rPr>
          <w:t>2</w:t>
        </w:r>
        <w:r w:rsidR="00C44359">
          <w:rPr>
            <w:noProof/>
          </w:rPr>
          <w:fldChar w:fldCharType="end"/>
        </w:r>
      </w:sdtContent>
    </w:sdt>
  </w:p>
  <w:p w14:paraId="3AFA3A18" w14:textId="77777777" w:rsidR="00422CB3" w:rsidRDefault="004A4ACE" w:rsidP="00422CB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1A803" w14:textId="77777777" w:rsidR="004A4ACE" w:rsidRDefault="004A4ACE">
      <w:r>
        <w:separator/>
      </w:r>
    </w:p>
  </w:footnote>
  <w:footnote w:type="continuationSeparator" w:id="0">
    <w:p w14:paraId="29540688" w14:textId="77777777" w:rsidR="004A4ACE" w:rsidRDefault="004A4A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360"/>
    <w:multiLevelType w:val="hybridMultilevel"/>
    <w:tmpl w:val="F05A42A2"/>
    <w:lvl w:ilvl="0" w:tplc="9AA2E61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13FA7FF8"/>
    <w:multiLevelType w:val="hybridMultilevel"/>
    <w:tmpl w:val="AC3044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C1B6EC9"/>
    <w:multiLevelType w:val="hybridMultilevel"/>
    <w:tmpl w:val="AC3044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D5927B4"/>
    <w:multiLevelType w:val="hybridMultilevel"/>
    <w:tmpl w:val="A8AA1FC8"/>
    <w:lvl w:ilvl="0" w:tplc="798EA3B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71E068AE"/>
    <w:multiLevelType w:val="hybridMultilevel"/>
    <w:tmpl w:val="AC304452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D0EE409F-46E2-42FE-9046-25EE7C8242A8}"/>
    <w:docVar w:name="dgnword-eventsink" w:val="307335224"/>
  </w:docVars>
  <w:rsids>
    <w:rsidRoot w:val="00825951"/>
    <w:rsid w:val="00026EEB"/>
    <w:rsid w:val="000452D6"/>
    <w:rsid w:val="00065392"/>
    <w:rsid w:val="00096EDA"/>
    <w:rsid w:val="00110C23"/>
    <w:rsid w:val="00117EB0"/>
    <w:rsid w:val="001E53FE"/>
    <w:rsid w:val="002019FB"/>
    <w:rsid w:val="002141E8"/>
    <w:rsid w:val="00244DB2"/>
    <w:rsid w:val="00294579"/>
    <w:rsid w:val="002B2833"/>
    <w:rsid w:val="0036091E"/>
    <w:rsid w:val="00365E0E"/>
    <w:rsid w:val="003960A1"/>
    <w:rsid w:val="003A2280"/>
    <w:rsid w:val="003A4523"/>
    <w:rsid w:val="003E2D6C"/>
    <w:rsid w:val="003F1C8F"/>
    <w:rsid w:val="004743C0"/>
    <w:rsid w:val="004A4ACE"/>
    <w:rsid w:val="00500866"/>
    <w:rsid w:val="00555BB0"/>
    <w:rsid w:val="005577E5"/>
    <w:rsid w:val="005C215D"/>
    <w:rsid w:val="005C3C63"/>
    <w:rsid w:val="0061030F"/>
    <w:rsid w:val="00612E70"/>
    <w:rsid w:val="006865DA"/>
    <w:rsid w:val="00690C88"/>
    <w:rsid w:val="007054B6"/>
    <w:rsid w:val="00762C38"/>
    <w:rsid w:val="00797FD3"/>
    <w:rsid w:val="00825951"/>
    <w:rsid w:val="00856F0F"/>
    <w:rsid w:val="008940F7"/>
    <w:rsid w:val="008D3CC3"/>
    <w:rsid w:val="00934170"/>
    <w:rsid w:val="00A114F4"/>
    <w:rsid w:val="00A324FE"/>
    <w:rsid w:val="00A5437E"/>
    <w:rsid w:val="00AB0999"/>
    <w:rsid w:val="00AB5ACB"/>
    <w:rsid w:val="00B05A9F"/>
    <w:rsid w:val="00B362D5"/>
    <w:rsid w:val="00C44359"/>
    <w:rsid w:val="00D52D02"/>
    <w:rsid w:val="00D87F15"/>
    <w:rsid w:val="00D91E74"/>
    <w:rsid w:val="00D95D20"/>
    <w:rsid w:val="00E3524C"/>
    <w:rsid w:val="00E720FA"/>
    <w:rsid w:val="00F3117C"/>
    <w:rsid w:val="00FA5F7B"/>
    <w:rsid w:val="00FB79CB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D15C0"/>
  <w15:chartTrackingRefBased/>
  <w15:docId w15:val="{221D5454-6141-4C64-BECB-0DD6CAB04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951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9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259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951"/>
    <w:rPr>
      <w:rFonts w:eastAsiaTheme="minorEastAsia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825951"/>
  </w:style>
  <w:style w:type="paragraph" w:styleId="Header">
    <w:name w:val="header"/>
    <w:basedOn w:val="Normal"/>
    <w:link w:val="HeaderChar"/>
    <w:uiPriority w:val="99"/>
    <w:unhideWhenUsed/>
    <w:rsid w:val="00C443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35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0486">
          <w:marLeft w:val="0"/>
          <w:marRight w:val="0"/>
          <w:marTop w:val="0"/>
          <w:marBottom w:val="0"/>
          <w:divBdr>
            <w:top w:val="single" w:sz="6" w:space="0" w:color="5B616B"/>
            <w:left w:val="single" w:sz="6" w:space="0" w:color="5B616B"/>
            <w:bottom w:val="single" w:sz="6" w:space="0" w:color="5B616B"/>
            <w:right w:val="single" w:sz="6" w:space="0" w:color="5B616B"/>
          </w:divBdr>
        </w:div>
      </w:divsChild>
    </w:div>
    <w:div w:id="8972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1614</Words>
  <Characters>9206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karadsheh</dc:creator>
  <cp:keywords/>
  <dc:description/>
  <cp:lastModifiedBy>Karadsheh, Mark, MD</cp:lastModifiedBy>
  <cp:revision>12</cp:revision>
  <dcterms:created xsi:type="dcterms:W3CDTF">2019-04-02T22:49:00Z</dcterms:created>
  <dcterms:modified xsi:type="dcterms:W3CDTF">2021-02-18T20:30:00Z</dcterms:modified>
</cp:coreProperties>
</file>